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946A" w14:textId="77777777" w:rsidR="00CB71AA" w:rsidRDefault="007E3A00">
      <w:pPr>
        <w:pStyle w:val="Szvegtrzs"/>
        <w:spacing w:before="240" w:after="480" w:line="240" w:lineRule="auto"/>
        <w:jc w:val="center"/>
        <w:rPr>
          <w:b/>
          <w:bCs/>
        </w:rPr>
      </w:pPr>
      <w:r>
        <w:rPr>
          <w:b/>
          <w:bCs/>
        </w:rPr>
        <w:t>Gyál Város Önkormányzata Képviselő-testületének .../.... (...) önkormányzati rendelete</w:t>
      </w:r>
    </w:p>
    <w:p w14:paraId="1CA17BB4" w14:textId="77777777" w:rsidR="00CB71AA" w:rsidRDefault="007E3A00">
      <w:pPr>
        <w:pStyle w:val="Szvegtrzs"/>
        <w:spacing w:before="240" w:after="480" w:line="240" w:lineRule="auto"/>
        <w:jc w:val="center"/>
        <w:rPr>
          <w:b/>
          <w:bCs/>
        </w:rPr>
      </w:pPr>
      <w:r>
        <w:rPr>
          <w:b/>
          <w:bCs/>
        </w:rPr>
        <w:t>a közösségi együttélés alapvető szabályairól, valamint ezek elmulasztásának jogkövetkezményeiről</w:t>
      </w:r>
    </w:p>
    <w:p w14:paraId="7A137005" w14:textId="77777777" w:rsidR="00CB71AA" w:rsidRDefault="007E3A00">
      <w:pPr>
        <w:pStyle w:val="Szvegtrzs"/>
        <w:spacing w:before="220" w:after="0" w:line="240" w:lineRule="auto"/>
        <w:jc w:val="both"/>
      </w:pPr>
      <w:r>
        <w:t xml:space="preserve">Gyál Város Önkormányzatának Képviselő-testülete a </w:t>
      </w:r>
      <w:r>
        <w:t>Magyarország Alaptörvényének 32. cikk (2) bekezdésében, a Magyarország helyi önkormányzatairól szóló 2011. évi CLXXXIX. törvény 143. § (4) bekezdés d) pontjában kapott felhatalmazás alapján, a Magyarország Alaptörvényének 32. cikk (1) bekezdés a) pontjában, a Magyarország helyi önkormányzatairól szóló 2011. évi CLXXXIX. törvény 8. § (2) pontjában meghatározott feladatkörében eljárva a közösségi együttélés alapvető szabályairól és ezek elmulasztásának jogkövetkezményeiről a következőket rendeli el.</w:t>
      </w:r>
    </w:p>
    <w:p w14:paraId="56BD6288" w14:textId="77777777" w:rsidR="00CB71AA" w:rsidRDefault="007E3A00">
      <w:pPr>
        <w:pStyle w:val="Szvegtrzs"/>
        <w:spacing w:before="360" w:after="0" w:line="240" w:lineRule="auto"/>
        <w:jc w:val="center"/>
        <w:rPr>
          <w:i/>
          <w:iCs/>
        </w:rPr>
      </w:pPr>
      <w:r>
        <w:rPr>
          <w:i/>
          <w:iCs/>
        </w:rPr>
        <w:t>I. Fejezet</w:t>
      </w:r>
    </w:p>
    <w:p w14:paraId="3A79D8D8" w14:textId="77777777" w:rsidR="00CB71AA" w:rsidRDefault="007E3A00">
      <w:pPr>
        <w:pStyle w:val="Szvegtrzs"/>
        <w:spacing w:after="0" w:line="240" w:lineRule="auto"/>
        <w:jc w:val="center"/>
        <w:rPr>
          <w:i/>
          <w:iCs/>
        </w:rPr>
      </w:pPr>
      <w:r>
        <w:rPr>
          <w:i/>
          <w:iCs/>
        </w:rPr>
        <w:t xml:space="preserve">ÁLTALÁNOS RENDELKEZÉSEK </w:t>
      </w:r>
    </w:p>
    <w:p w14:paraId="6F809D59" w14:textId="77777777" w:rsidR="00CB71AA" w:rsidRDefault="007E3A00">
      <w:pPr>
        <w:pStyle w:val="Szvegtrzs"/>
        <w:spacing w:before="280" w:after="0" w:line="240" w:lineRule="auto"/>
        <w:jc w:val="center"/>
        <w:rPr>
          <w:b/>
          <w:bCs/>
        </w:rPr>
      </w:pPr>
      <w:r>
        <w:rPr>
          <w:b/>
          <w:bCs/>
        </w:rPr>
        <w:t>1. A rendelet személyi és tárgyi hatálya</w:t>
      </w:r>
    </w:p>
    <w:p w14:paraId="34215917" w14:textId="77777777" w:rsidR="00CB71AA" w:rsidRDefault="007E3A00">
      <w:pPr>
        <w:pStyle w:val="Szvegtrzs"/>
        <w:spacing w:before="240" w:after="240" w:line="240" w:lineRule="auto"/>
        <w:jc w:val="center"/>
        <w:rPr>
          <w:b/>
          <w:bCs/>
        </w:rPr>
      </w:pPr>
      <w:r>
        <w:rPr>
          <w:b/>
          <w:bCs/>
        </w:rPr>
        <w:t>1. §</w:t>
      </w:r>
    </w:p>
    <w:p w14:paraId="7E63A7A3" w14:textId="77777777" w:rsidR="00CB71AA" w:rsidRDefault="007E3A00">
      <w:pPr>
        <w:pStyle w:val="Szvegtrzs"/>
        <w:spacing w:after="0" w:line="240" w:lineRule="auto"/>
        <w:jc w:val="both"/>
      </w:pPr>
      <w:r>
        <w:t>(1) A rendelet hatálya a Gyál város közigazgatási területén megvalósuló, e rendeletben meghatározott közösségi együttélés alapvető szabályait sértő magatartásokra terjed ki.</w:t>
      </w:r>
    </w:p>
    <w:p w14:paraId="502301B7" w14:textId="77777777" w:rsidR="00CB71AA" w:rsidRDefault="007E3A00">
      <w:pPr>
        <w:pStyle w:val="Szvegtrzs"/>
        <w:spacing w:before="240" w:after="0" w:line="240" w:lineRule="auto"/>
        <w:jc w:val="both"/>
      </w:pPr>
      <w:r>
        <w:t>(2) A közösségi együttélés alapvető szabályainak elmulasztása, megszegése miatt – amennyiben az nem minősül bűncselekménynek vagy szabálysértésnek – a 14. életévét betöltött természetes személy, valamint jogi személy és jogi személyiséggel nem rendelkező szervezet vonható felelősségre.</w:t>
      </w:r>
    </w:p>
    <w:p w14:paraId="6A0599BA" w14:textId="77777777" w:rsidR="00CB71AA" w:rsidRDefault="007E3A00">
      <w:pPr>
        <w:pStyle w:val="Szvegtrzs"/>
        <w:spacing w:before="280" w:after="0" w:line="240" w:lineRule="auto"/>
        <w:jc w:val="center"/>
        <w:rPr>
          <w:b/>
          <w:bCs/>
        </w:rPr>
      </w:pPr>
      <w:r>
        <w:rPr>
          <w:b/>
          <w:bCs/>
        </w:rPr>
        <w:t>2. Értelmező rendelkezések</w:t>
      </w:r>
    </w:p>
    <w:p w14:paraId="73E76303" w14:textId="77777777" w:rsidR="00CB71AA" w:rsidRDefault="007E3A00">
      <w:pPr>
        <w:pStyle w:val="Szvegtrzs"/>
        <w:spacing w:before="240" w:after="240" w:line="240" w:lineRule="auto"/>
        <w:jc w:val="center"/>
        <w:rPr>
          <w:b/>
          <w:bCs/>
        </w:rPr>
      </w:pPr>
      <w:r>
        <w:rPr>
          <w:b/>
          <w:bCs/>
        </w:rPr>
        <w:t>2. §</w:t>
      </w:r>
    </w:p>
    <w:p w14:paraId="0ECE6041" w14:textId="77777777" w:rsidR="00CB71AA" w:rsidRDefault="007E3A00">
      <w:pPr>
        <w:pStyle w:val="Szvegtrzs"/>
        <w:spacing w:after="0" w:line="240" w:lineRule="auto"/>
        <w:jc w:val="both"/>
      </w:pPr>
      <w:r>
        <w:t>E rendelet alkalmazásában:</w:t>
      </w:r>
    </w:p>
    <w:p w14:paraId="1E4F6253" w14:textId="77777777" w:rsidR="00CB71AA" w:rsidRDefault="007E3A00">
      <w:pPr>
        <w:pStyle w:val="Szvegtrzs"/>
        <w:spacing w:after="0" w:line="240" w:lineRule="auto"/>
        <w:ind w:left="580" w:hanging="560"/>
        <w:jc w:val="both"/>
      </w:pPr>
      <w:r>
        <w:rPr>
          <w:i/>
          <w:iCs/>
        </w:rPr>
        <w:t>1.</w:t>
      </w:r>
      <w:r>
        <w:tab/>
      </w:r>
      <w:r>
        <w:rPr>
          <w:i/>
          <w:iCs/>
        </w:rPr>
        <w:t xml:space="preserve">közösségi együttélés alapvető szabályaiba ütköző magatartás: </w:t>
      </w:r>
      <w:r>
        <w:t>az a cselekmény vagy mulasztás, amely nem minősül bűncselekménynek vagy szabálysértésnek, a tevékenységre vagy mulasztásra jogszabály közigazgatási bírság kiszabását nem rendeli, de ellentétes a közösségi együttélés alapvető szabályaival, azokat sérti, vagy veszélyezteti, s jelen rendelet a közösségi együttélés alapvető szabályaiba ütköző magatartásnak minősít.</w:t>
      </w:r>
    </w:p>
    <w:p w14:paraId="667BD348" w14:textId="77777777" w:rsidR="00CB71AA" w:rsidRDefault="007E3A00">
      <w:pPr>
        <w:pStyle w:val="Szvegtrzs"/>
        <w:spacing w:after="0" w:line="240" w:lineRule="auto"/>
        <w:ind w:left="580" w:hanging="560"/>
        <w:jc w:val="both"/>
      </w:pPr>
      <w:r>
        <w:rPr>
          <w:i/>
          <w:iCs/>
        </w:rPr>
        <w:t>2.</w:t>
      </w:r>
      <w:r>
        <w:tab/>
      </w:r>
      <w:r>
        <w:rPr>
          <w:i/>
          <w:iCs/>
        </w:rPr>
        <w:t xml:space="preserve">fiatalkorú: </w:t>
      </w:r>
      <w:r>
        <w:t>a Büntető Törvénykönyvről szóló 2012. évi C. törvény 105. § (1) bekezdésében meghatározott életkorú személy;</w:t>
      </w:r>
    </w:p>
    <w:p w14:paraId="376555C9" w14:textId="77777777" w:rsidR="00CB71AA" w:rsidRDefault="007E3A00">
      <w:pPr>
        <w:pStyle w:val="Szvegtrzs"/>
        <w:spacing w:after="0" w:line="240" w:lineRule="auto"/>
        <w:ind w:left="580" w:hanging="560"/>
        <w:jc w:val="both"/>
      </w:pPr>
      <w:r>
        <w:rPr>
          <w:i/>
          <w:iCs/>
        </w:rPr>
        <w:t>3.</w:t>
      </w:r>
      <w:r>
        <w:tab/>
      </w:r>
      <w:r>
        <w:rPr>
          <w:i/>
          <w:iCs/>
        </w:rPr>
        <w:t>zöldfelület:</w:t>
      </w:r>
      <w:r>
        <w:t xml:space="preserve"> Minden olyan földterület (telek vagy telekrész), amelyet döntő mértékben növényzet fed, függetlenül attól, hogy a település melyik terület-felhasználási egységén (lakó-, gazdasági, közlekedési stb. területen) belül s milyen telken (közterületen vagy magántelken) helyezkedik el. A beépítés, vagy annak telekhatára és az útburkolat közé eső valamennyi burkolattal el nem látott, vagy közlekedési funkcióra ki nem jelölt területet zöldfelületnek kell tekinteni függetlenül attól, hogy a terület növén</w:t>
      </w:r>
      <w:r>
        <w:t>yzettel, és milyen növényzettel fedett-e vagy sem.</w:t>
      </w:r>
    </w:p>
    <w:p w14:paraId="4598D7B0" w14:textId="77777777" w:rsidR="00CB71AA" w:rsidRDefault="007E3A00">
      <w:pPr>
        <w:pStyle w:val="Szvegtrzs"/>
        <w:spacing w:after="0" w:line="240" w:lineRule="auto"/>
        <w:ind w:left="580" w:hanging="560"/>
        <w:jc w:val="both"/>
      </w:pPr>
      <w:r>
        <w:rPr>
          <w:i/>
          <w:iCs/>
        </w:rPr>
        <w:t>4.</w:t>
      </w:r>
      <w:r>
        <w:tab/>
      </w:r>
      <w:r>
        <w:rPr>
          <w:i/>
          <w:iCs/>
        </w:rPr>
        <w:t>közterület:</w:t>
      </w:r>
      <w:r>
        <w:t xml:space="preserve"> az épített környezet alakításáról és védelméről szóló 1997. évi LXXVIII. törvény (továbbiakban: </w:t>
      </w:r>
      <w:proofErr w:type="spellStart"/>
      <w:r>
        <w:t>Étv</w:t>
      </w:r>
      <w:proofErr w:type="spellEnd"/>
      <w:r>
        <w:t>.) 2. § 13. pontja szerinti fogalom.</w:t>
      </w:r>
    </w:p>
    <w:p w14:paraId="13974259" w14:textId="77777777" w:rsidR="00CB71AA" w:rsidRDefault="007E3A00">
      <w:pPr>
        <w:pStyle w:val="Szvegtrzs"/>
        <w:spacing w:after="0" w:line="240" w:lineRule="auto"/>
        <w:ind w:left="580" w:hanging="560"/>
        <w:jc w:val="both"/>
      </w:pPr>
      <w:r>
        <w:rPr>
          <w:i/>
          <w:iCs/>
        </w:rPr>
        <w:t>5.</w:t>
      </w:r>
      <w:r>
        <w:tab/>
      </w:r>
      <w:r>
        <w:rPr>
          <w:i/>
          <w:iCs/>
        </w:rPr>
        <w:t>műtárgy:</w:t>
      </w:r>
      <w:r>
        <w:t xml:space="preserve"> az </w:t>
      </w:r>
      <w:proofErr w:type="spellStart"/>
      <w:r>
        <w:t>Étv</w:t>
      </w:r>
      <w:proofErr w:type="spellEnd"/>
      <w:r>
        <w:t>. 2. § 15. pontjában foglalt fogalom.</w:t>
      </w:r>
    </w:p>
    <w:p w14:paraId="2CD907C8" w14:textId="77777777" w:rsidR="00CB71AA" w:rsidRDefault="007E3A00">
      <w:pPr>
        <w:pStyle w:val="Szvegtrzs"/>
        <w:spacing w:after="0" w:line="240" w:lineRule="auto"/>
        <w:ind w:left="580" w:hanging="560"/>
        <w:jc w:val="both"/>
      </w:pPr>
      <w:r>
        <w:rPr>
          <w:i/>
          <w:iCs/>
        </w:rPr>
        <w:lastRenderedPageBreak/>
        <w:t>6.</w:t>
      </w:r>
      <w:r>
        <w:tab/>
      </w:r>
      <w:r>
        <w:rPr>
          <w:i/>
          <w:iCs/>
        </w:rPr>
        <w:t>útburkolat:</w:t>
      </w:r>
      <w:r>
        <w:t xml:space="preserve"> az úttestnek a közúti járművek közlekedésére szolgáló szilárd felülete (kavics, murva, mart aszfalt, melegen hengerelt aszfalt és más hasonló szilárd felület).</w:t>
      </w:r>
    </w:p>
    <w:p w14:paraId="1D0C4705" w14:textId="77777777" w:rsidR="00CB71AA" w:rsidRDefault="007E3A00">
      <w:pPr>
        <w:pStyle w:val="Szvegtrzs"/>
        <w:spacing w:before="280" w:after="0" w:line="240" w:lineRule="auto"/>
        <w:jc w:val="center"/>
        <w:rPr>
          <w:b/>
          <w:bCs/>
        </w:rPr>
      </w:pPr>
      <w:r>
        <w:rPr>
          <w:b/>
          <w:bCs/>
        </w:rPr>
        <w:t>3. Eljárási szabályok</w:t>
      </w:r>
    </w:p>
    <w:p w14:paraId="7B0D499A" w14:textId="77777777" w:rsidR="00CB71AA" w:rsidRDefault="007E3A00">
      <w:pPr>
        <w:pStyle w:val="Szvegtrzs"/>
        <w:spacing w:before="240" w:after="240" w:line="240" w:lineRule="auto"/>
        <w:jc w:val="center"/>
        <w:rPr>
          <w:b/>
          <w:bCs/>
        </w:rPr>
      </w:pPr>
      <w:r>
        <w:rPr>
          <w:b/>
          <w:bCs/>
        </w:rPr>
        <w:t>3. §</w:t>
      </w:r>
    </w:p>
    <w:p w14:paraId="47CDA164" w14:textId="77777777" w:rsidR="00CB71AA" w:rsidRDefault="007E3A00">
      <w:pPr>
        <w:pStyle w:val="Szvegtrzs"/>
        <w:spacing w:after="0" w:line="240" w:lineRule="auto"/>
        <w:jc w:val="both"/>
      </w:pPr>
      <w:r>
        <w:t>(1) A közösségi együttélés alapvető szabályait sértő magatartás miatt a közigazgatási hatósági eljárás bejelentés vagy a hatóság részéről eljáró személy észlelése alapján hivatalból indul.</w:t>
      </w:r>
    </w:p>
    <w:p w14:paraId="36B54A54" w14:textId="77777777" w:rsidR="00CB71AA" w:rsidRDefault="007E3A00">
      <w:pPr>
        <w:pStyle w:val="Szvegtrzs"/>
        <w:spacing w:before="240" w:after="0" w:line="240" w:lineRule="auto"/>
        <w:jc w:val="both"/>
      </w:pPr>
      <w:r>
        <w:t>(2) A közösségi együttélés alapvető szabályaival ellentétes magatartással összefüggő önkormányzati hatósági eljárás lefolytatására és a közigazgatási bírság kiszabására átruházott hatáskörben a jegyző jogosult.</w:t>
      </w:r>
    </w:p>
    <w:p w14:paraId="63F1398D" w14:textId="77777777" w:rsidR="00CB71AA" w:rsidRDefault="007E3A00">
      <w:pPr>
        <w:pStyle w:val="Szvegtrzs"/>
        <w:spacing w:before="240" w:after="0" w:line="240" w:lineRule="auto"/>
        <w:jc w:val="both"/>
      </w:pPr>
      <w:r>
        <w:t>(3) Nem indítható közösségi együttélés alapvető szabályait sértő magatartás megállapítására eljárás, ha a jogsértő magatartásnak az eljárásra jogosult hatóság tudomására jutásától számított harminc nap, vagy az elkövetéstől számított hat hónap eltelt. A hat hónapos határidő kezdő napja</w:t>
      </w:r>
    </w:p>
    <w:p w14:paraId="3839C98A" w14:textId="77777777" w:rsidR="00CB71AA" w:rsidRDefault="007E3A00">
      <w:pPr>
        <w:pStyle w:val="Szvegtrzs"/>
        <w:spacing w:after="0" w:line="240" w:lineRule="auto"/>
        <w:ind w:left="580" w:hanging="560"/>
        <w:jc w:val="both"/>
      </w:pPr>
      <w:r>
        <w:rPr>
          <w:i/>
          <w:iCs/>
        </w:rPr>
        <w:t>a)</w:t>
      </w:r>
      <w:r>
        <w:tab/>
        <w:t>az a nap amikor a jogsértő magatartás megvalósul,</w:t>
      </w:r>
    </w:p>
    <w:p w14:paraId="1BF57B84" w14:textId="77777777" w:rsidR="00CB71AA" w:rsidRDefault="007E3A00">
      <w:pPr>
        <w:pStyle w:val="Szvegtrzs"/>
        <w:spacing w:after="0" w:line="240" w:lineRule="auto"/>
        <w:ind w:left="580" w:hanging="560"/>
        <w:jc w:val="both"/>
      </w:pPr>
      <w:r>
        <w:rPr>
          <w:i/>
          <w:iCs/>
        </w:rPr>
        <w:t>b)</w:t>
      </w:r>
      <w:r>
        <w:tab/>
        <w:t>a mulasztásban megnyilvánuló magatartás esetén az a nap, amikor a jogszerű teljesítésre nyitva álló határidő lejárt,</w:t>
      </w:r>
    </w:p>
    <w:p w14:paraId="33903C43" w14:textId="77777777" w:rsidR="00CB71AA" w:rsidRDefault="007E3A00">
      <w:pPr>
        <w:pStyle w:val="Szvegtrzs"/>
        <w:spacing w:after="0" w:line="240" w:lineRule="auto"/>
        <w:ind w:left="580" w:hanging="560"/>
        <w:jc w:val="both"/>
      </w:pPr>
      <w:r>
        <w:rPr>
          <w:i/>
          <w:iCs/>
        </w:rPr>
        <w:t>c)</w:t>
      </w:r>
      <w:r>
        <w:tab/>
        <w:t>jogellenes állapot fenntartása esetén az a nap, amikor az állapot megszűnik.</w:t>
      </w:r>
    </w:p>
    <w:p w14:paraId="3F64B0DB" w14:textId="77777777" w:rsidR="00CB71AA" w:rsidRDefault="007E3A00">
      <w:pPr>
        <w:pStyle w:val="Szvegtrzs"/>
        <w:spacing w:before="240" w:after="0" w:line="240" w:lineRule="auto"/>
        <w:jc w:val="both"/>
      </w:pPr>
      <w:r>
        <w:t>(4) A közösségi együttélés alapvető szabályait sértő magatartás elkövetése miatt lefolytatott eljárás során ezen rendeletben nem szabályozott eljárási kérdésekben az általános közigazgatási rendtartásról szóló 2016. évi CL. törvényben foglaltak, a közigazgatási szankciók kiszabásával, nyilvántartásával, elévülésével és egyéb eljárási szabályaival kapcsolatban a közigazgatási szabályszegések szankcióiról szóló 2017. évi CXXV. törvényben (továbbiakban: Szankció törvény) foglaltak az irányadók.</w:t>
      </w:r>
    </w:p>
    <w:p w14:paraId="14E18539" w14:textId="77777777" w:rsidR="00CB71AA" w:rsidRDefault="007E3A00">
      <w:pPr>
        <w:pStyle w:val="Szvegtrzs"/>
        <w:spacing w:before="240" w:after="0" w:line="240" w:lineRule="auto"/>
        <w:jc w:val="both"/>
      </w:pPr>
      <w:r>
        <w:t>(5) A közösségi együttélés alapvető szabályait sértő magatartás elkövetőjével szemben a Szankció törvény rendelkezései szerint figyelmeztetés, helyszíni bírság vagy közigazgatási bírság kiszabásának van helye.</w:t>
      </w:r>
    </w:p>
    <w:p w14:paraId="2AC09002" w14:textId="77777777" w:rsidR="00CB71AA" w:rsidRDefault="007E3A00">
      <w:pPr>
        <w:pStyle w:val="Szvegtrzs"/>
        <w:spacing w:before="240" w:after="240" w:line="240" w:lineRule="auto"/>
        <w:jc w:val="center"/>
        <w:rPr>
          <w:b/>
          <w:bCs/>
        </w:rPr>
      </w:pPr>
      <w:r>
        <w:rPr>
          <w:b/>
          <w:bCs/>
        </w:rPr>
        <w:t>4. §</w:t>
      </w:r>
    </w:p>
    <w:p w14:paraId="38616E53" w14:textId="77777777" w:rsidR="00CB71AA" w:rsidRDefault="007E3A00">
      <w:pPr>
        <w:pStyle w:val="Szvegtrzs"/>
        <w:spacing w:after="0" w:line="240" w:lineRule="auto"/>
        <w:jc w:val="both"/>
      </w:pPr>
      <w:r>
        <w:t>(1) A közösségi együttélés alapvető szabályainak elmulasztása, megszegése esetén az elkövető</w:t>
      </w:r>
    </w:p>
    <w:p w14:paraId="0CD23894" w14:textId="77777777" w:rsidR="00CB71AA" w:rsidRDefault="007E3A00">
      <w:pPr>
        <w:pStyle w:val="Szvegtrzs"/>
        <w:spacing w:after="0" w:line="240" w:lineRule="auto"/>
        <w:ind w:left="580" w:hanging="560"/>
        <w:jc w:val="both"/>
      </w:pPr>
      <w:r>
        <w:rPr>
          <w:i/>
          <w:iCs/>
        </w:rPr>
        <w:t>a)</w:t>
      </w:r>
      <w:r>
        <w:tab/>
        <w:t>természetes személy esetében tízezer forinttól ötvenezer forintig, jogi személyek és jogi személyiséggel nem rendelkező szervezetek tízezer forinttól ötszázezer forintig terjedő helyszíni bírsággal sújtható, vagy</w:t>
      </w:r>
    </w:p>
    <w:p w14:paraId="77D131BF" w14:textId="77777777" w:rsidR="00CB71AA" w:rsidRDefault="007E3A00">
      <w:pPr>
        <w:pStyle w:val="Szvegtrzs"/>
        <w:spacing w:after="0" w:line="240" w:lineRule="auto"/>
        <w:ind w:left="580" w:hanging="560"/>
        <w:jc w:val="both"/>
      </w:pPr>
      <w:r>
        <w:rPr>
          <w:i/>
          <w:iCs/>
        </w:rPr>
        <w:t>b)</w:t>
      </w:r>
      <w:r>
        <w:tab/>
        <w:t>természetes személy esetében tízezer forinttól kettőszázezer forintig, jogi személyek és jogi személyiséggel nem rendelkező szervezetek harmincezer forinttól kettőmillió forintig terjedő közigazgatási bírsággal sújtható.</w:t>
      </w:r>
    </w:p>
    <w:p w14:paraId="2F6E5E21" w14:textId="77777777" w:rsidR="00CB71AA" w:rsidRDefault="007E3A00">
      <w:pPr>
        <w:pStyle w:val="Szvegtrzs"/>
        <w:spacing w:before="240" w:after="0" w:line="240" w:lineRule="auto"/>
        <w:jc w:val="both"/>
      </w:pPr>
      <w:r>
        <w:t>(2) A kiszabásra kerülő közigazgatási bírság mértékének megállapításánál – a Szankció törvényben foglaltakon túl – figyelembe kell venni</w:t>
      </w:r>
    </w:p>
    <w:p w14:paraId="381DE7A3" w14:textId="77777777" w:rsidR="00CB71AA" w:rsidRDefault="007E3A00">
      <w:pPr>
        <w:pStyle w:val="Szvegtrzs"/>
        <w:spacing w:after="0" w:line="240" w:lineRule="auto"/>
        <w:ind w:left="580" w:hanging="560"/>
        <w:jc w:val="both"/>
      </w:pPr>
      <w:r>
        <w:rPr>
          <w:i/>
          <w:iCs/>
        </w:rPr>
        <w:t>a)</w:t>
      </w:r>
      <w:r>
        <w:tab/>
        <w:t xml:space="preserve">közösségi együttélés alapvető </w:t>
      </w:r>
      <w:r>
        <w:t>szabályaival ellentétes magatartás súlyát,</w:t>
      </w:r>
    </w:p>
    <w:p w14:paraId="6E4C3546" w14:textId="77777777" w:rsidR="00CB71AA" w:rsidRDefault="007E3A00">
      <w:pPr>
        <w:pStyle w:val="Szvegtrzs"/>
        <w:spacing w:after="0" w:line="240" w:lineRule="auto"/>
        <w:ind w:left="580" w:hanging="560"/>
        <w:jc w:val="both"/>
      </w:pPr>
      <w:r>
        <w:rPr>
          <w:i/>
          <w:iCs/>
        </w:rPr>
        <w:t>b)</w:t>
      </w:r>
      <w:r>
        <w:tab/>
        <w:t>amennyiben ismert, az elkövető vagyoni helyzetét és jövedelmi viszonyait.</w:t>
      </w:r>
    </w:p>
    <w:p w14:paraId="7CA4AF32" w14:textId="77777777" w:rsidR="00CB71AA" w:rsidRDefault="007E3A00">
      <w:pPr>
        <w:pStyle w:val="Szvegtrzs"/>
        <w:spacing w:before="240" w:after="0" w:line="240" w:lineRule="auto"/>
        <w:jc w:val="both"/>
      </w:pPr>
      <w:r>
        <w:t>(3) A közösségi együttélés alapvető szabályainak elmulasztása, megszegése esetén a cselekmény összes körülményeinek mérlegelése alapján – különös tekintettel a cselekmény súlyára, a megvalósító személyi körülményeire – figyelmeztetés alkalmazható, ha ettől a jövőre nézve kellő visszatartó hatás várható.</w:t>
      </w:r>
    </w:p>
    <w:p w14:paraId="54E1F93D" w14:textId="77777777" w:rsidR="00CB71AA" w:rsidRDefault="007E3A00">
      <w:pPr>
        <w:pStyle w:val="Szvegtrzs"/>
        <w:spacing w:before="240" w:after="0" w:line="240" w:lineRule="auto"/>
        <w:jc w:val="both"/>
      </w:pPr>
      <w:r>
        <w:lastRenderedPageBreak/>
        <w:t>(4) Fiatalkorúval szemben közigazgatási bírságot csak abban az esetben lehet kiszabni, ha önálló keresete (jövedelme) vagy megfelelő vagyona van.</w:t>
      </w:r>
    </w:p>
    <w:p w14:paraId="7C237E89" w14:textId="77777777" w:rsidR="00CB71AA" w:rsidRDefault="007E3A00">
      <w:pPr>
        <w:pStyle w:val="Szvegtrzs"/>
        <w:spacing w:before="240" w:after="240" w:line="240" w:lineRule="auto"/>
        <w:jc w:val="center"/>
        <w:rPr>
          <w:b/>
          <w:bCs/>
        </w:rPr>
      </w:pPr>
      <w:r>
        <w:rPr>
          <w:b/>
          <w:bCs/>
        </w:rPr>
        <w:t>5. §</w:t>
      </w:r>
    </w:p>
    <w:p w14:paraId="78BA44C1" w14:textId="77777777" w:rsidR="00CB71AA" w:rsidRDefault="007E3A00">
      <w:pPr>
        <w:pStyle w:val="Szvegtrzs"/>
        <w:spacing w:after="0" w:line="240" w:lineRule="auto"/>
        <w:jc w:val="both"/>
      </w:pPr>
      <w:r>
        <w:t>(1) A helyszíni bírság kiszabására a közterület-felügyelő jogosult.</w:t>
      </w:r>
    </w:p>
    <w:p w14:paraId="1CEC8B0A" w14:textId="77777777" w:rsidR="00CB71AA" w:rsidRDefault="007E3A00">
      <w:pPr>
        <w:pStyle w:val="Szvegtrzs"/>
        <w:spacing w:before="240" w:after="0" w:line="240" w:lineRule="auto"/>
        <w:jc w:val="both"/>
      </w:pPr>
      <w:r>
        <w:t>(2) Fiatalkorúval szemben helyszíni bírságot nem lehet kiszabni.</w:t>
      </w:r>
    </w:p>
    <w:p w14:paraId="399EB9E7" w14:textId="77777777" w:rsidR="00CB71AA" w:rsidRDefault="007E3A00">
      <w:pPr>
        <w:pStyle w:val="Szvegtrzs"/>
        <w:spacing w:before="360" w:after="0" w:line="240" w:lineRule="auto"/>
        <w:jc w:val="center"/>
        <w:rPr>
          <w:i/>
          <w:iCs/>
        </w:rPr>
      </w:pPr>
      <w:r>
        <w:rPr>
          <w:i/>
          <w:iCs/>
        </w:rPr>
        <w:t>II. Fejezet</w:t>
      </w:r>
    </w:p>
    <w:p w14:paraId="194EA066" w14:textId="77777777" w:rsidR="00CB71AA" w:rsidRDefault="007E3A00">
      <w:pPr>
        <w:pStyle w:val="Szvegtrzs"/>
        <w:spacing w:after="0" w:line="240" w:lineRule="auto"/>
        <w:jc w:val="center"/>
        <w:rPr>
          <w:i/>
          <w:iCs/>
        </w:rPr>
      </w:pPr>
      <w:r>
        <w:rPr>
          <w:i/>
          <w:iCs/>
        </w:rPr>
        <w:t xml:space="preserve">A KÖZÖSSÉGI EGYÜTTÉLÉS ALAPVETŐ SZABÁLYAIT SÉRTŐ MAGATARTÁSOK </w:t>
      </w:r>
    </w:p>
    <w:p w14:paraId="786C157C" w14:textId="77777777" w:rsidR="00CB71AA" w:rsidRDefault="007E3A00">
      <w:pPr>
        <w:pStyle w:val="Szvegtrzs"/>
        <w:spacing w:before="280" w:after="0" w:line="240" w:lineRule="auto"/>
        <w:jc w:val="center"/>
        <w:rPr>
          <w:b/>
          <w:bCs/>
        </w:rPr>
      </w:pPr>
      <w:r>
        <w:rPr>
          <w:b/>
          <w:bCs/>
        </w:rPr>
        <w:t>4. Települési jelképek használatával összefüggő közösségi együttélést sértő magatartások</w:t>
      </w:r>
    </w:p>
    <w:p w14:paraId="65812B3C" w14:textId="77777777" w:rsidR="00CB71AA" w:rsidRDefault="007E3A00">
      <w:pPr>
        <w:pStyle w:val="Szvegtrzs"/>
        <w:spacing w:before="240" w:after="240" w:line="240" w:lineRule="auto"/>
        <w:jc w:val="center"/>
        <w:rPr>
          <w:b/>
          <w:bCs/>
        </w:rPr>
      </w:pPr>
      <w:r>
        <w:rPr>
          <w:b/>
          <w:bCs/>
        </w:rPr>
        <w:t>6. §</w:t>
      </w:r>
    </w:p>
    <w:p w14:paraId="276479EF" w14:textId="77777777" w:rsidR="00CB71AA" w:rsidRDefault="007E3A00">
      <w:pPr>
        <w:pStyle w:val="Szvegtrzs"/>
        <w:spacing w:after="0" w:line="240" w:lineRule="auto"/>
        <w:jc w:val="both"/>
      </w:pPr>
      <w:r>
        <w:t>Aki a település jelképeit (címer, zászló, településnév) engedély nélkül vagy a használatra vonatkozó engedélytől eltérő, vagy közösséget sértő módon használja fel, közösségi együttélés alapvető szabályaival ellentétes magatartást valósít meg.</w:t>
      </w:r>
    </w:p>
    <w:p w14:paraId="54A69732" w14:textId="77777777" w:rsidR="00CB71AA" w:rsidRDefault="007E3A00">
      <w:pPr>
        <w:pStyle w:val="Szvegtrzs"/>
        <w:spacing w:before="280" w:after="0" w:line="240" w:lineRule="auto"/>
        <w:jc w:val="center"/>
        <w:rPr>
          <w:b/>
          <w:bCs/>
        </w:rPr>
      </w:pPr>
      <w:r>
        <w:rPr>
          <w:b/>
          <w:bCs/>
        </w:rPr>
        <w:t>5. Utca- és házszámtábla elhelyezésével kapcsolatos közösségi együttélést sértő magatartások</w:t>
      </w:r>
    </w:p>
    <w:p w14:paraId="16033D0C" w14:textId="77777777" w:rsidR="00CB71AA" w:rsidRDefault="007E3A00">
      <w:pPr>
        <w:pStyle w:val="Szvegtrzs"/>
        <w:spacing w:before="240" w:after="240" w:line="240" w:lineRule="auto"/>
        <w:jc w:val="center"/>
        <w:rPr>
          <w:b/>
          <w:bCs/>
        </w:rPr>
      </w:pPr>
      <w:r>
        <w:rPr>
          <w:b/>
          <w:bCs/>
        </w:rPr>
        <w:t>7. §</w:t>
      </w:r>
    </w:p>
    <w:p w14:paraId="1549ADB5" w14:textId="77777777" w:rsidR="00CB71AA" w:rsidRDefault="007E3A00">
      <w:pPr>
        <w:pStyle w:val="Szvegtrzs"/>
        <w:spacing w:after="0" w:line="240" w:lineRule="auto"/>
        <w:jc w:val="both"/>
      </w:pPr>
      <w:r>
        <w:t>Közösségi együttélés alapvető szabályait sértő magatartást valósít meg az az ingatlantulajdonos, ingatlankezelő, bérlő vagy használó, aki</w:t>
      </w:r>
    </w:p>
    <w:p w14:paraId="4699C302" w14:textId="77777777" w:rsidR="00CB71AA" w:rsidRDefault="007E3A00">
      <w:pPr>
        <w:pStyle w:val="Szvegtrzs"/>
        <w:spacing w:after="0" w:line="240" w:lineRule="auto"/>
        <w:ind w:left="580" w:hanging="560"/>
        <w:jc w:val="both"/>
      </w:pPr>
      <w:r>
        <w:rPr>
          <w:i/>
          <w:iCs/>
        </w:rPr>
        <w:t>a)</w:t>
      </w:r>
      <w:r>
        <w:tab/>
        <w:t>nem helyezi ki a házszámtáblát, vagy az utcanév-tábla kihelyezését és az azzal járó munkálatokat akadályozza,</w:t>
      </w:r>
    </w:p>
    <w:p w14:paraId="13DAFDCB" w14:textId="77777777" w:rsidR="00CB71AA" w:rsidRDefault="007E3A00">
      <w:pPr>
        <w:pStyle w:val="Szvegtrzs"/>
        <w:spacing w:after="0" w:line="240" w:lineRule="auto"/>
        <w:ind w:left="580" w:hanging="560"/>
        <w:jc w:val="both"/>
      </w:pPr>
      <w:r>
        <w:rPr>
          <w:i/>
          <w:iCs/>
        </w:rPr>
        <w:t>b)</w:t>
      </w:r>
      <w:r>
        <w:tab/>
        <w:t>az elhelyezett névtáblákat, házszámtáblákat megrongálja, beszennyezi, olvashatatlanná teszi, szövegét megváltoztatja vagy azt engedély nélkül eltávolítja, illetve jogszerűtlenül helyezi el.</w:t>
      </w:r>
    </w:p>
    <w:p w14:paraId="534714F5" w14:textId="77777777" w:rsidR="00CB71AA" w:rsidRDefault="007E3A00">
      <w:pPr>
        <w:pStyle w:val="Szvegtrzs"/>
        <w:spacing w:before="280" w:after="0" w:line="240" w:lineRule="auto"/>
        <w:jc w:val="center"/>
        <w:rPr>
          <w:b/>
          <w:bCs/>
        </w:rPr>
      </w:pPr>
      <w:r>
        <w:rPr>
          <w:b/>
          <w:bCs/>
        </w:rPr>
        <w:t>6. Állattartással kapcsolatos közösségi együttélést sértő magatartások</w:t>
      </w:r>
    </w:p>
    <w:p w14:paraId="68FBEE64" w14:textId="77777777" w:rsidR="00CB71AA" w:rsidRDefault="007E3A00">
      <w:pPr>
        <w:pStyle w:val="Szvegtrzs"/>
        <w:spacing w:before="240" w:after="240" w:line="240" w:lineRule="auto"/>
        <w:jc w:val="center"/>
        <w:rPr>
          <w:b/>
          <w:bCs/>
        </w:rPr>
      </w:pPr>
      <w:r>
        <w:rPr>
          <w:b/>
          <w:bCs/>
        </w:rPr>
        <w:t>8. §</w:t>
      </w:r>
    </w:p>
    <w:p w14:paraId="23F5680B" w14:textId="77777777" w:rsidR="00CB71AA" w:rsidRDefault="007E3A00">
      <w:pPr>
        <w:pStyle w:val="Szvegtrzs"/>
        <w:spacing w:after="0" w:line="240" w:lineRule="auto"/>
        <w:jc w:val="both"/>
      </w:pPr>
      <w:r>
        <w:t>Közösségi együttélés alapvető szabályait sértő magatartást valósít meg, aki</w:t>
      </w:r>
    </w:p>
    <w:p w14:paraId="18A52F30" w14:textId="77777777" w:rsidR="00CB71AA" w:rsidRDefault="007E3A00">
      <w:pPr>
        <w:pStyle w:val="Szvegtrzs"/>
        <w:spacing w:after="0" w:line="240" w:lineRule="auto"/>
        <w:ind w:left="580" w:hanging="560"/>
        <w:jc w:val="both"/>
      </w:pPr>
      <w:r>
        <w:rPr>
          <w:i/>
          <w:iCs/>
        </w:rPr>
        <w:t>a)</w:t>
      </w:r>
      <w:r>
        <w:tab/>
        <w:t>saját elhullott állata(i) tetemének elszállításáról, ártalmatlanná tételéről saját költségén nem gondoskodik,</w:t>
      </w:r>
    </w:p>
    <w:p w14:paraId="140FF8F7" w14:textId="77777777" w:rsidR="00CB71AA" w:rsidRDefault="007E3A00">
      <w:pPr>
        <w:pStyle w:val="Szvegtrzs"/>
        <w:spacing w:after="0" w:line="240" w:lineRule="auto"/>
        <w:ind w:left="580" w:hanging="560"/>
        <w:jc w:val="both"/>
      </w:pPr>
      <w:r>
        <w:rPr>
          <w:i/>
          <w:iCs/>
        </w:rPr>
        <w:t>b)</w:t>
      </w:r>
      <w:r>
        <w:tab/>
        <w:t>ebet táblával tiltott helyre, területre beenged vagy bevisz.</w:t>
      </w:r>
    </w:p>
    <w:p w14:paraId="43CEDBDF" w14:textId="77777777" w:rsidR="00CB71AA" w:rsidRDefault="007E3A00">
      <w:pPr>
        <w:pStyle w:val="Szvegtrzs"/>
        <w:spacing w:before="280" w:after="0" w:line="240" w:lineRule="auto"/>
        <w:jc w:val="center"/>
        <w:rPr>
          <w:b/>
          <w:bCs/>
        </w:rPr>
      </w:pPr>
      <w:r>
        <w:rPr>
          <w:b/>
          <w:bCs/>
        </w:rPr>
        <w:t>7. A kereskedelmi, vendéglátó-ipari, szolgáltató egységek és elárusítóhelyek üzemeltetőinek kötelezettségeivel kapcsolatos közösségi együttélést sértő magatartások</w:t>
      </w:r>
    </w:p>
    <w:p w14:paraId="71D5C011" w14:textId="77777777" w:rsidR="00CB71AA" w:rsidRDefault="007E3A00">
      <w:pPr>
        <w:pStyle w:val="Szvegtrzs"/>
        <w:spacing w:before="240" w:after="240" w:line="240" w:lineRule="auto"/>
        <w:jc w:val="center"/>
        <w:rPr>
          <w:b/>
          <w:bCs/>
        </w:rPr>
      </w:pPr>
      <w:r>
        <w:rPr>
          <w:b/>
          <w:bCs/>
        </w:rPr>
        <w:t>9. §</w:t>
      </w:r>
    </w:p>
    <w:p w14:paraId="30364603" w14:textId="77777777" w:rsidR="00CB71AA" w:rsidRDefault="007E3A00">
      <w:pPr>
        <w:pStyle w:val="Szvegtrzs"/>
        <w:spacing w:after="0" w:line="240" w:lineRule="auto"/>
        <w:jc w:val="both"/>
      </w:pPr>
      <w:r>
        <w:t>Közösségi együttélés alapvető szabályait sértő magatartást valósít meg</w:t>
      </w:r>
    </w:p>
    <w:p w14:paraId="2D28A20E" w14:textId="77777777" w:rsidR="00CB71AA" w:rsidRDefault="007E3A00">
      <w:pPr>
        <w:pStyle w:val="Szvegtrzs"/>
        <w:spacing w:after="0" w:line="240" w:lineRule="auto"/>
        <w:ind w:left="580" w:hanging="560"/>
        <w:jc w:val="both"/>
      </w:pPr>
      <w:r>
        <w:rPr>
          <w:i/>
          <w:iCs/>
        </w:rPr>
        <w:t>a)</w:t>
      </w:r>
      <w:r>
        <w:tab/>
        <w:t xml:space="preserve">az a </w:t>
      </w:r>
      <w:r>
        <w:t>közterületen helyet használó árusító, aki a helyét nem tartja tisztán a közegészségügyi előírásoknak megfelelően, illetve a keletkezett szemetet nem gyűjtőben helyezi el,</w:t>
      </w:r>
    </w:p>
    <w:p w14:paraId="0ADDB913" w14:textId="77777777" w:rsidR="00CB71AA" w:rsidRDefault="007E3A00">
      <w:pPr>
        <w:pStyle w:val="Szvegtrzs"/>
        <w:spacing w:after="0" w:line="240" w:lineRule="auto"/>
        <w:ind w:left="580" w:hanging="560"/>
        <w:jc w:val="both"/>
      </w:pPr>
      <w:r>
        <w:rPr>
          <w:i/>
          <w:iCs/>
        </w:rPr>
        <w:t>b)</w:t>
      </w:r>
      <w:r>
        <w:tab/>
        <w:t>az az üzemeltető, aki szórakozóhelyek, vendéglátó-ipari, kereskedelmi és szolgáltató üzletek, valamint az utcai és más árusítóhelyek előtti járdaszakaszt, továbbá az üzlet közvetlen környékét nem tisztítja meg vagy rendszeresen nem takarítja.</w:t>
      </w:r>
    </w:p>
    <w:p w14:paraId="7711B40A" w14:textId="77777777" w:rsidR="00CB71AA" w:rsidRDefault="007E3A00">
      <w:pPr>
        <w:pStyle w:val="Szvegtrzs"/>
        <w:spacing w:before="280" w:after="0" w:line="240" w:lineRule="auto"/>
        <w:jc w:val="center"/>
        <w:rPr>
          <w:b/>
          <w:bCs/>
        </w:rPr>
      </w:pPr>
      <w:r>
        <w:rPr>
          <w:b/>
          <w:bCs/>
        </w:rPr>
        <w:lastRenderedPageBreak/>
        <w:t>8. Helyi hirdetményekkel kapcsolatos közösségi együttélést sértő magatartások</w:t>
      </w:r>
    </w:p>
    <w:p w14:paraId="7D34CEED" w14:textId="77777777" w:rsidR="00CB71AA" w:rsidRDefault="007E3A00">
      <w:pPr>
        <w:pStyle w:val="Szvegtrzs"/>
        <w:spacing w:before="240" w:after="240" w:line="240" w:lineRule="auto"/>
        <w:jc w:val="center"/>
        <w:rPr>
          <w:b/>
          <w:bCs/>
        </w:rPr>
      </w:pPr>
      <w:r>
        <w:rPr>
          <w:b/>
          <w:bCs/>
        </w:rPr>
        <w:t>10. §</w:t>
      </w:r>
    </w:p>
    <w:p w14:paraId="6DF35E7E" w14:textId="77777777" w:rsidR="00CB71AA" w:rsidRDefault="007E3A00">
      <w:pPr>
        <w:pStyle w:val="Szvegtrzs"/>
        <w:spacing w:after="0" w:line="240" w:lineRule="auto"/>
        <w:jc w:val="both"/>
      </w:pPr>
      <w:r>
        <w:t>Közösségi együttélés alapvető szabályait sértő magatartást valósít meg, aki</w:t>
      </w:r>
    </w:p>
    <w:p w14:paraId="2C7D067B" w14:textId="77777777" w:rsidR="00CB71AA" w:rsidRDefault="007E3A00">
      <w:pPr>
        <w:pStyle w:val="Szvegtrzs"/>
        <w:spacing w:after="0" w:line="240" w:lineRule="auto"/>
        <w:ind w:left="580" w:hanging="560"/>
        <w:jc w:val="both"/>
      </w:pPr>
      <w:r>
        <w:rPr>
          <w:i/>
          <w:iCs/>
        </w:rPr>
        <w:t>a)</w:t>
      </w:r>
      <w:r>
        <w:tab/>
        <w:t>a hatóság hirdetményét olvashatatlanná teszi vagy leszakítja,</w:t>
      </w:r>
    </w:p>
    <w:p w14:paraId="536E5627" w14:textId="77777777" w:rsidR="00CB71AA" w:rsidRDefault="007E3A00">
      <w:pPr>
        <w:pStyle w:val="Szvegtrzs"/>
        <w:spacing w:after="0" w:line="240" w:lineRule="auto"/>
        <w:ind w:left="580" w:hanging="560"/>
        <w:jc w:val="both"/>
      </w:pPr>
      <w:r>
        <w:rPr>
          <w:i/>
          <w:iCs/>
        </w:rPr>
        <w:t>b)</w:t>
      </w:r>
      <w:r>
        <w:tab/>
        <w:t>az aktualitását vesztett vagy megrongálódott hirdetményt 8 napon belül nem távolítja el,</w:t>
      </w:r>
    </w:p>
    <w:p w14:paraId="4AEBFC38" w14:textId="77777777" w:rsidR="00CB71AA" w:rsidRDefault="007E3A00">
      <w:pPr>
        <w:pStyle w:val="Szvegtrzs"/>
        <w:spacing w:after="0" w:line="240" w:lineRule="auto"/>
        <w:ind w:left="580" w:hanging="560"/>
        <w:jc w:val="both"/>
      </w:pPr>
      <w:r>
        <w:rPr>
          <w:i/>
          <w:iCs/>
        </w:rPr>
        <w:t>c)</w:t>
      </w:r>
      <w:r>
        <w:tab/>
        <w:t>közparkban, közterületen álló fákon, emlékműveken, szobrokon, közösségi közlekedési eszközök megállóiban hirdető berendezést vagy hirdetményt helyez el,</w:t>
      </w:r>
    </w:p>
    <w:p w14:paraId="5A37D951" w14:textId="77777777" w:rsidR="00CB71AA" w:rsidRDefault="007E3A00">
      <w:pPr>
        <w:pStyle w:val="Szvegtrzs"/>
        <w:spacing w:after="0" w:line="240" w:lineRule="auto"/>
        <w:ind w:left="580" w:hanging="560"/>
        <w:jc w:val="both"/>
      </w:pPr>
      <w:r>
        <w:rPr>
          <w:i/>
          <w:iCs/>
        </w:rPr>
        <w:t>d)</w:t>
      </w:r>
      <w:r>
        <w:tab/>
        <w:t>villanyoszlopokon vagy egyéb távközlési oszlopokon engedély nélkül hirdetményt helyez el.</w:t>
      </w:r>
    </w:p>
    <w:p w14:paraId="2B98E4A0" w14:textId="77777777" w:rsidR="00CB71AA" w:rsidRDefault="007E3A00">
      <w:pPr>
        <w:pStyle w:val="Szvegtrzs"/>
        <w:spacing w:before="280" w:after="0" w:line="240" w:lineRule="auto"/>
        <w:jc w:val="center"/>
        <w:rPr>
          <w:b/>
          <w:bCs/>
        </w:rPr>
      </w:pPr>
      <w:r>
        <w:rPr>
          <w:b/>
          <w:bCs/>
        </w:rPr>
        <w:t>9. A helyi környezet védelmével kapcsolatos közösségi együttélést sértő magatartások</w:t>
      </w:r>
    </w:p>
    <w:p w14:paraId="23878CB1" w14:textId="77777777" w:rsidR="00CB71AA" w:rsidRDefault="007E3A00">
      <w:pPr>
        <w:pStyle w:val="Szvegtrzs"/>
        <w:spacing w:before="240" w:after="240" w:line="240" w:lineRule="auto"/>
        <w:jc w:val="center"/>
        <w:rPr>
          <w:b/>
          <w:bCs/>
        </w:rPr>
      </w:pPr>
      <w:r>
        <w:rPr>
          <w:b/>
          <w:bCs/>
        </w:rPr>
        <w:t>11. §</w:t>
      </w:r>
    </w:p>
    <w:p w14:paraId="222D2F7B" w14:textId="77777777" w:rsidR="00CB71AA" w:rsidRDefault="007E3A00">
      <w:pPr>
        <w:pStyle w:val="Szvegtrzs"/>
        <w:spacing w:after="0" w:line="240" w:lineRule="auto"/>
        <w:jc w:val="both"/>
      </w:pPr>
      <w:r>
        <w:t>Közösségi együttélés alapvető szabályait sértő magatartást valósít meg,</w:t>
      </w:r>
    </w:p>
    <w:p w14:paraId="3A83389B" w14:textId="77777777" w:rsidR="00CB71AA" w:rsidRDefault="007E3A00">
      <w:pPr>
        <w:pStyle w:val="Szvegtrzs"/>
        <w:spacing w:after="0" w:line="240" w:lineRule="auto"/>
        <w:ind w:left="580" w:hanging="560"/>
        <w:jc w:val="both"/>
      </w:pPr>
      <w:r>
        <w:rPr>
          <w:i/>
          <w:iCs/>
        </w:rPr>
        <w:t>a)</w:t>
      </w:r>
      <w:r>
        <w:tab/>
        <w:t xml:space="preserve">az az ingatlantulajdonos, ingatlankezelő, bérlő vagy használó, aki az ingatlana előtti járdaszakasz, járda hiányában egy méter </w:t>
      </w:r>
      <w:r>
        <w:t>széles területsáv, kerékpárút, járda melletti zöld sáv esetén az útszegélyig terjedő teljes terület, valamint a nyílt árok és ennek műtárgyai területén</w:t>
      </w:r>
    </w:p>
    <w:p w14:paraId="571F719E" w14:textId="77777777" w:rsidR="00CB71AA" w:rsidRDefault="007E3A00">
      <w:pPr>
        <w:pStyle w:val="Szvegtrzs"/>
        <w:spacing w:after="0" w:line="240" w:lineRule="auto"/>
        <w:ind w:left="980" w:hanging="400"/>
        <w:jc w:val="both"/>
      </w:pPr>
      <w:proofErr w:type="spellStart"/>
      <w:r>
        <w:rPr>
          <w:i/>
          <w:iCs/>
        </w:rPr>
        <w:t>aa</w:t>
      </w:r>
      <w:proofErr w:type="spellEnd"/>
      <w:r>
        <w:rPr>
          <w:i/>
          <w:iCs/>
        </w:rPr>
        <w:t>)</w:t>
      </w:r>
      <w:r>
        <w:tab/>
        <w:t>a hó eltakarításáról, a síkosság-mentesítéséről nem gondoskodik,</w:t>
      </w:r>
    </w:p>
    <w:p w14:paraId="6C569609" w14:textId="77777777" w:rsidR="00CB71AA" w:rsidRDefault="007E3A00">
      <w:pPr>
        <w:pStyle w:val="Szvegtrzs"/>
        <w:spacing w:after="0" w:line="240" w:lineRule="auto"/>
        <w:ind w:left="980" w:hanging="400"/>
        <w:jc w:val="both"/>
      </w:pPr>
      <w:r>
        <w:rPr>
          <w:i/>
          <w:iCs/>
        </w:rPr>
        <w:t>ab)</w:t>
      </w:r>
      <w:r>
        <w:tab/>
        <w:t>a zöldfelület rendben tartásáról - különös tekintettel az allergén növények (pl. parlagfű) eltávolításáról- nem gondoskodik,</w:t>
      </w:r>
    </w:p>
    <w:p w14:paraId="50C6B6BA" w14:textId="77777777" w:rsidR="00CB71AA" w:rsidRDefault="007E3A00">
      <w:pPr>
        <w:pStyle w:val="Szvegtrzs"/>
        <w:spacing w:after="0" w:line="240" w:lineRule="auto"/>
        <w:ind w:left="980" w:hanging="400"/>
        <w:jc w:val="both"/>
      </w:pPr>
      <w:proofErr w:type="spellStart"/>
      <w:r>
        <w:rPr>
          <w:i/>
          <w:iCs/>
        </w:rPr>
        <w:t>ac</w:t>
      </w:r>
      <w:proofErr w:type="spellEnd"/>
      <w:r>
        <w:rPr>
          <w:i/>
          <w:iCs/>
        </w:rPr>
        <w:t>)</w:t>
      </w:r>
      <w:r>
        <w:tab/>
        <w:t>az inváziós fajú fás szárú növények terjedésének megakadályozásáról nem gondoskodik,</w:t>
      </w:r>
    </w:p>
    <w:p w14:paraId="725CE74B" w14:textId="77777777" w:rsidR="00CB71AA" w:rsidRDefault="007E3A00">
      <w:pPr>
        <w:pStyle w:val="Szvegtrzs"/>
        <w:spacing w:after="0" w:line="240" w:lineRule="auto"/>
        <w:ind w:left="980" w:hanging="400"/>
        <w:jc w:val="both"/>
      </w:pPr>
      <w:r>
        <w:rPr>
          <w:i/>
          <w:iCs/>
        </w:rPr>
        <w:t>ad)</w:t>
      </w:r>
      <w:r>
        <w:tab/>
        <w:t>a közlekedést, valamint az utak, csomópontok beláthatóságát akadályozó, járda és úttest fölé nyúló, közlekedési táblákat eltakaró faágak, bokrok 2 méter? gondozásáról, nyeséséről nem gondoskodik, illetve ezen munkálatok során környezetkárosító anyagokat használ,</w:t>
      </w:r>
    </w:p>
    <w:p w14:paraId="71220D66" w14:textId="77777777" w:rsidR="00CB71AA" w:rsidRDefault="007E3A00">
      <w:pPr>
        <w:pStyle w:val="Szvegtrzs"/>
        <w:spacing w:after="0" w:line="240" w:lineRule="auto"/>
        <w:ind w:left="580" w:hanging="560"/>
        <w:jc w:val="both"/>
      </w:pPr>
      <w:r>
        <w:rPr>
          <w:i/>
          <w:iCs/>
        </w:rPr>
        <w:t>b)</w:t>
      </w:r>
      <w:r>
        <w:tab/>
        <w:t>aki közterületen lévő, fásszárú növényt engedély nélkül kivág, vagy megcsonkít az élet- és balesetveszély, sürgős kárelhárítás miatti azonnali intézkedés kivételével,</w:t>
      </w:r>
    </w:p>
    <w:p w14:paraId="4268E449" w14:textId="77777777" w:rsidR="00CB71AA" w:rsidRDefault="007E3A00">
      <w:pPr>
        <w:pStyle w:val="Szvegtrzs"/>
        <w:spacing w:after="0" w:line="240" w:lineRule="auto"/>
        <w:ind w:left="580" w:hanging="560"/>
        <w:jc w:val="both"/>
      </w:pPr>
      <w:r>
        <w:rPr>
          <w:i/>
          <w:iCs/>
        </w:rPr>
        <w:t>c)</w:t>
      </w:r>
      <w:r>
        <w:tab/>
        <w:t>aki közutakra, valamint az ingatlanok határa és a közút közötti közterületre olyan anyagot vagy tárgyat helyez, mely az út vagy közterület rendeltetésszerű használatát akadályozza, illetve állagát rontja vagy balesetveszélyt idézhet elő,</w:t>
      </w:r>
    </w:p>
    <w:p w14:paraId="4D0AA374" w14:textId="77777777" w:rsidR="00CB71AA" w:rsidRDefault="007E3A00">
      <w:pPr>
        <w:pStyle w:val="Szvegtrzs"/>
        <w:spacing w:after="0" w:line="240" w:lineRule="auto"/>
        <w:ind w:left="580" w:hanging="560"/>
        <w:jc w:val="both"/>
      </w:pPr>
      <w:r>
        <w:rPr>
          <w:i/>
          <w:iCs/>
        </w:rPr>
        <w:t>d)</w:t>
      </w:r>
      <w:r>
        <w:tab/>
        <w:t>aki a szikkasztó árkokat feltölti, megszünteti, az árkokba eldugulás vagy rongálódás okozására alkalmas anyagot vezet, a víz elfolyását gátolja,</w:t>
      </w:r>
    </w:p>
    <w:p w14:paraId="2C2D784D" w14:textId="77777777" w:rsidR="00CB71AA" w:rsidRDefault="007E3A00">
      <w:pPr>
        <w:pStyle w:val="Szvegtrzs"/>
        <w:spacing w:after="0" w:line="240" w:lineRule="auto"/>
        <w:ind w:left="580" w:hanging="560"/>
        <w:jc w:val="both"/>
      </w:pPr>
      <w:r>
        <w:rPr>
          <w:i/>
          <w:iCs/>
        </w:rPr>
        <w:t>e)</w:t>
      </w:r>
      <w:r>
        <w:tab/>
        <w:t xml:space="preserve">aki nem </w:t>
      </w:r>
      <w:r>
        <w:t>gondoskodik az ingatlanon keletkező csapadékvíz saját területen történő gyűjtéséről vagy szikkasztásáról,</w:t>
      </w:r>
    </w:p>
    <w:p w14:paraId="676CEFAC" w14:textId="77777777" w:rsidR="00CB71AA" w:rsidRDefault="007E3A00">
      <w:pPr>
        <w:pStyle w:val="Szvegtrzs"/>
        <w:spacing w:after="0" w:line="240" w:lineRule="auto"/>
        <w:ind w:left="580" w:hanging="560"/>
        <w:jc w:val="both"/>
      </w:pPr>
      <w:r>
        <w:rPr>
          <w:i/>
          <w:iCs/>
        </w:rPr>
        <w:t>f)</w:t>
      </w:r>
      <w:r>
        <w:tab/>
        <w:t>aki a víziközmű-szolgáltató és a Gyál Város Önkormányzata Képviselő-testületének hozzájárulása nélkül közkifolyókon szolgáltatott ivóvizet nem háztartási célra használja, hanem egyéb célra, különösen építkezéshez, gépkocsi mosáshoz, locsoláshoz.</w:t>
      </w:r>
    </w:p>
    <w:p w14:paraId="5933812F" w14:textId="77777777" w:rsidR="00CB71AA" w:rsidRDefault="007E3A00">
      <w:pPr>
        <w:pStyle w:val="Szvegtrzs"/>
        <w:spacing w:before="280" w:after="0" w:line="240" w:lineRule="auto"/>
        <w:jc w:val="center"/>
        <w:rPr>
          <w:b/>
          <w:bCs/>
        </w:rPr>
      </w:pPr>
      <w:r>
        <w:rPr>
          <w:b/>
          <w:bCs/>
        </w:rPr>
        <w:t>10. A játszóterek, parkok, sportterek használatának szabályai</w:t>
      </w:r>
    </w:p>
    <w:p w14:paraId="27EFD0E7" w14:textId="77777777" w:rsidR="00CB71AA" w:rsidRDefault="007E3A00">
      <w:pPr>
        <w:pStyle w:val="Szvegtrzs"/>
        <w:spacing w:before="240" w:after="240" w:line="240" w:lineRule="auto"/>
        <w:jc w:val="center"/>
        <w:rPr>
          <w:b/>
          <w:bCs/>
        </w:rPr>
      </w:pPr>
      <w:r>
        <w:rPr>
          <w:b/>
          <w:bCs/>
        </w:rPr>
        <w:t>12. §</w:t>
      </w:r>
    </w:p>
    <w:p w14:paraId="362DE5D1" w14:textId="77777777" w:rsidR="00CB71AA" w:rsidRDefault="007E3A00">
      <w:pPr>
        <w:pStyle w:val="Szvegtrzs"/>
        <w:spacing w:after="0" w:line="240" w:lineRule="auto"/>
        <w:jc w:val="both"/>
      </w:pPr>
      <w:r>
        <w:t>(1) A közterületi játszótereken, parkokban, sporttereken az ott elhelyezett eszközök rendeltetésszerű használatára, játék, pihenés céljából látogathatók oly módon, hogy az mások nyugalmát szükségtelenül ne zavarja.</w:t>
      </w:r>
    </w:p>
    <w:p w14:paraId="19D649BC" w14:textId="77777777" w:rsidR="00CB71AA" w:rsidRDefault="007E3A00">
      <w:pPr>
        <w:pStyle w:val="Szvegtrzs"/>
        <w:spacing w:before="240" w:after="0" w:line="240" w:lineRule="auto"/>
        <w:jc w:val="both"/>
      </w:pPr>
      <w:r>
        <w:t>(2) A közterületi játszóterekre, parkokra, sportterekre vonatkozó egyéb szabályokat a közterületi játszóterek, parkok, sportterek bejáratánál elhelyezett, használatuknak rendjét szabályozó táblák tartalmazzák.</w:t>
      </w:r>
    </w:p>
    <w:p w14:paraId="4CD77DB9" w14:textId="77777777" w:rsidR="00CB71AA" w:rsidRDefault="007E3A00">
      <w:pPr>
        <w:pStyle w:val="Szvegtrzs"/>
        <w:spacing w:before="240" w:after="240" w:line="240" w:lineRule="auto"/>
        <w:jc w:val="center"/>
        <w:rPr>
          <w:b/>
          <w:bCs/>
        </w:rPr>
      </w:pPr>
      <w:r>
        <w:rPr>
          <w:b/>
          <w:bCs/>
        </w:rPr>
        <w:lastRenderedPageBreak/>
        <w:t>13. §</w:t>
      </w:r>
    </w:p>
    <w:p w14:paraId="01FF068A" w14:textId="6E0A908E" w:rsidR="00CB71AA" w:rsidRDefault="007E3A00">
      <w:pPr>
        <w:pStyle w:val="Szvegtrzs"/>
        <w:spacing w:after="0" w:line="240" w:lineRule="auto"/>
        <w:jc w:val="both"/>
      </w:pPr>
      <w:r>
        <w:t>Közösségi együttélés alapvető szabályait sértő magatartást valósít meg,</w:t>
      </w:r>
      <w:r>
        <w:t xml:space="preserve"> aki</w:t>
      </w:r>
      <w:r>
        <w:t xml:space="preserve"> közterületi játszóterek, parkok, sportterek bejáratainál elhelyezett, használatuk rendjét tartalmazó táblákon szereplő előírásokat nem tartja be.</w:t>
      </w:r>
    </w:p>
    <w:p w14:paraId="2FAA97ED" w14:textId="77777777" w:rsidR="00CB71AA" w:rsidRDefault="007E3A00">
      <w:pPr>
        <w:pStyle w:val="Szvegtrzs"/>
        <w:spacing w:before="280" w:after="0" w:line="240" w:lineRule="auto"/>
        <w:jc w:val="center"/>
        <w:rPr>
          <w:b/>
          <w:bCs/>
        </w:rPr>
      </w:pPr>
      <w:r>
        <w:rPr>
          <w:b/>
          <w:bCs/>
        </w:rPr>
        <w:t>11. Közterület használatával kapcsolatos közösségi együttélést sértő magatartások</w:t>
      </w:r>
    </w:p>
    <w:p w14:paraId="3E9336FE" w14:textId="77777777" w:rsidR="00CB71AA" w:rsidRDefault="007E3A00">
      <w:pPr>
        <w:pStyle w:val="Szvegtrzs"/>
        <w:spacing w:before="240" w:after="240" w:line="240" w:lineRule="auto"/>
        <w:jc w:val="center"/>
        <w:rPr>
          <w:b/>
          <w:bCs/>
        </w:rPr>
      </w:pPr>
      <w:r>
        <w:rPr>
          <w:b/>
          <w:bCs/>
        </w:rPr>
        <w:t>14. §</w:t>
      </w:r>
    </w:p>
    <w:p w14:paraId="30B17B3A" w14:textId="77777777" w:rsidR="00CB71AA" w:rsidRDefault="007E3A00">
      <w:pPr>
        <w:pStyle w:val="Szvegtrzs"/>
        <w:spacing w:after="0" w:line="240" w:lineRule="auto"/>
        <w:jc w:val="both"/>
      </w:pPr>
      <w:r>
        <w:t>Közösségi együttélés alapvető szabályaival ellentétes magatartást valósít meg, aki</w:t>
      </w:r>
    </w:p>
    <w:p w14:paraId="23D12874" w14:textId="77777777" w:rsidR="00CB71AA" w:rsidRDefault="007E3A00">
      <w:pPr>
        <w:pStyle w:val="Szvegtrzs"/>
        <w:spacing w:after="0" w:line="240" w:lineRule="auto"/>
        <w:ind w:left="580" w:hanging="560"/>
        <w:jc w:val="both"/>
      </w:pPr>
      <w:r>
        <w:rPr>
          <w:i/>
          <w:iCs/>
        </w:rPr>
        <w:t>a)</w:t>
      </w:r>
      <w:r>
        <w:tab/>
        <w:t xml:space="preserve">szobron, emlékművön, utcabútorzaton, egyéb berendezési tárgyon </w:t>
      </w:r>
      <w:proofErr w:type="spellStart"/>
      <w:r>
        <w:t>gördeszkázik</w:t>
      </w:r>
      <w:proofErr w:type="spellEnd"/>
      <w:r>
        <w:t xml:space="preserve">, görkorcsolyázik, kerékpározik, </w:t>
      </w:r>
      <w:proofErr w:type="spellStart"/>
      <w:r>
        <w:t>rollerezik</w:t>
      </w:r>
      <w:proofErr w:type="spellEnd"/>
      <w:r>
        <w:t>,</w:t>
      </w:r>
    </w:p>
    <w:p w14:paraId="2A09AF73" w14:textId="77777777" w:rsidR="00CB71AA" w:rsidRDefault="007E3A00">
      <w:pPr>
        <w:pStyle w:val="Szvegtrzs"/>
        <w:spacing w:after="0" w:line="240" w:lineRule="auto"/>
        <w:ind w:left="580" w:hanging="560"/>
        <w:jc w:val="both"/>
      </w:pPr>
      <w:r>
        <w:rPr>
          <w:i/>
          <w:iCs/>
        </w:rPr>
        <w:t>b)</w:t>
      </w:r>
      <w:r>
        <w:tab/>
        <w:t>a közterületet a közterületek használatáról és használatuk rendjéről szóló önkormányzati rendeletben közterület-használati engedélyhez kötött célra engedély nélkül vagy az engedélytől eltérő módon, vagy azt meghaladó mértékben használja,</w:t>
      </w:r>
    </w:p>
    <w:p w14:paraId="509CA94A" w14:textId="77777777" w:rsidR="00CB71AA" w:rsidRDefault="007E3A00">
      <w:pPr>
        <w:pStyle w:val="Szvegtrzs"/>
        <w:spacing w:after="0" w:line="240" w:lineRule="auto"/>
        <w:ind w:left="580" w:hanging="560"/>
        <w:jc w:val="both"/>
      </w:pPr>
      <w:r>
        <w:rPr>
          <w:i/>
          <w:iCs/>
        </w:rPr>
        <w:t>c)</w:t>
      </w:r>
      <w:r>
        <w:tab/>
        <w:t>a közterületek használatáról és rendjéről szóló önkormányzati rendeletben meghatározott, közterületen nem engedélyezhető vagy tiltott tevékenységet folytat,</w:t>
      </w:r>
    </w:p>
    <w:p w14:paraId="251765E9" w14:textId="77777777" w:rsidR="00CB71AA" w:rsidRDefault="007E3A00">
      <w:pPr>
        <w:pStyle w:val="Szvegtrzs"/>
        <w:spacing w:after="0" w:line="240" w:lineRule="auto"/>
        <w:ind w:left="580" w:hanging="560"/>
        <w:jc w:val="both"/>
      </w:pPr>
      <w:r>
        <w:rPr>
          <w:i/>
          <w:iCs/>
        </w:rPr>
        <w:t>d)</w:t>
      </w:r>
      <w:r>
        <w:tab/>
        <w:t>a közterület-használat megszűnésekor a közterület eredeti állapotát nem állítja helyre.</w:t>
      </w:r>
    </w:p>
    <w:p w14:paraId="0DAD4FF3" w14:textId="77777777" w:rsidR="00CB71AA" w:rsidRDefault="007E3A00">
      <w:pPr>
        <w:pStyle w:val="Szvegtrzs"/>
        <w:spacing w:before="280" w:after="0" w:line="240" w:lineRule="auto"/>
        <w:jc w:val="center"/>
        <w:rPr>
          <w:b/>
          <w:bCs/>
        </w:rPr>
      </w:pPr>
      <w:r>
        <w:rPr>
          <w:b/>
          <w:bCs/>
        </w:rPr>
        <w:t>12. A zaj- és rezgésvédelem helyi szabályainak betartásával kapcsolatos magatartási szabályok</w:t>
      </w:r>
    </w:p>
    <w:p w14:paraId="4CE0C883" w14:textId="77777777" w:rsidR="00CB71AA" w:rsidRDefault="007E3A00">
      <w:pPr>
        <w:pStyle w:val="Szvegtrzs"/>
        <w:spacing w:before="240" w:after="240" w:line="240" w:lineRule="auto"/>
        <w:jc w:val="center"/>
        <w:rPr>
          <w:b/>
          <w:bCs/>
        </w:rPr>
      </w:pPr>
      <w:r>
        <w:rPr>
          <w:b/>
          <w:bCs/>
        </w:rPr>
        <w:t>15. §</w:t>
      </w:r>
    </w:p>
    <w:p w14:paraId="66791C02" w14:textId="77777777" w:rsidR="00CB71AA" w:rsidRDefault="007E3A00">
      <w:pPr>
        <w:pStyle w:val="Szvegtrzs"/>
        <w:spacing w:after="0" w:line="240" w:lineRule="auto"/>
        <w:jc w:val="both"/>
      </w:pPr>
      <w:r>
        <w:t>A közösségi együttélés alapvető szabályait sértő magatartást valósít meg, aki</w:t>
      </w:r>
    </w:p>
    <w:p w14:paraId="4F34716F" w14:textId="77777777" w:rsidR="00CB71AA" w:rsidRDefault="007E3A00">
      <w:pPr>
        <w:pStyle w:val="Szvegtrzs"/>
        <w:spacing w:after="0" w:line="240" w:lineRule="auto"/>
        <w:ind w:left="580" w:hanging="560"/>
        <w:jc w:val="both"/>
      </w:pPr>
      <w:r>
        <w:rPr>
          <w:i/>
          <w:iCs/>
        </w:rPr>
        <w:t>a)</w:t>
      </w:r>
      <w:r>
        <w:tab/>
        <w:t>lakóövezetben,</w:t>
      </w:r>
    </w:p>
    <w:p w14:paraId="29F0A111" w14:textId="77777777" w:rsidR="00CB71AA" w:rsidRDefault="007E3A00">
      <w:pPr>
        <w:pStyle w:val="Szvegtrzs"/>
        <w:spacing w:after="0" w:line="240" w:lineRule="auto"/>
        <w:ind w:left="580" w:hanging="560"/>
        <w:jc w:val="both"/>
      </w:pPr>
      <w:r>
        <w:rPr>
          <w:i/>
          <w:iCs/>
        </w:rPr>
        <w:t>b)</w:t>
      </w:r>
      <w:r>
        <w:tab/>
        <w:t>lakóövezet határától mért 600 méteres távolságon belül – nem lakóövezetben fekvő – területen található lőtéren a hétköznap 8-17 óra közötti, illetőleg szombaton 8-14 óra közötti időszakon kívül</w:t>
      </w:r>
    </w:p>
    <w:p w14:paraId="0F5FD8AE" w14:textId="77777777" w:rsidR="00CB71AA" w:rsidRDefault="007E3A00">
      <w:pPr>
        <w:pStyle w:val="Szvegtrzs"/>
        <w:spacing w:after="0" w:line="240" w:lineRule="auto"/>
        <w:jc w:val="both"/>
      </w:pPr>
      <w:r>
        <w:t>lőgyakorlatot folytat.</w:t>
      </w:r>
    </w:p>
    <w:p w14:paraId="6B0833F8" w14:textId="77777777" w:rsidR="00CB71AA" w:rsidRDefault="007E3A00">
      <w:pPr>
        <w:pStyle w:val="Szvegtrzs"/>
        <w:spacing w:before="240" w:after="240" w:line="240" w:lineRule="auto"/>
        <w:jc w:val="center"/>
        <w:rPr>
          <w:b/>
          <w:bCs/>
        </w:rPr>
      </w:pPr>
      <w:r>
        <w:rPr>
          <w:b/>
          <w:bCs/>
        </w:rPr>
        <w:t>16. §</w:t>
      </w:r>
    </w:p>
    <w:p w14:paraId="34BEAA1B" w14:textId="77777777" w:rsidR="00CB71AA" w:rsidRDefault="007E3A00">
      <w:pPr>
        <w:pStyle w:val="Szvegtrzs"/>
        <w:spacing w:after="0" w:line="240" w:lineRule="auto"/>
        <w:jc w:val="both"/>
      </w:pPr>
      <w:r>
        <w:t xml:space="preserve">A közösségi </w:t>
      </w:r>
      <w:r>
        <w:t>együttélés alapvető szabályait sértő magatartást valósít meg, aki lakóövezetben munkanapokon és szombaton 20.00 óra és 08.00 óra között, vasárnap és munkaszüneti napokon</w:t>
      </w:r>
    </w:p>
    <w:p w14:paraId="11908EC6" w14:textId="77777777" w:rsidR="00CB71AA" w:rsidRDefault="007E3A00">
      <w:pPr>
        <w:pStyle w:val="Szvegtrzs"/>
        <w:spacing w:after="0" w:line="240" w:lineRule="auto"/>
        <w:ind w:left="580" w:hanging="560"/>
        <w:jc w:val="both"/>
      </w:pPr>
      <w:r>
        <w:rPr>
          <w:i/>
          <w:iCs/>
        </w:rPr>
        <w:t>a)</w:t>
      </w:r>
      <w:r>
        <w:tab/>
        <w:t>zajjal járó építési, bontási tevékenységet végez, kivéve az élet- és balesetveszély, sürgős kárelhárítás miatti azonnali intézkedéseket,</w:t>
      </w:r>
    </w:p>
    <w:p w14:paraId="71C207E9" w14:textId="646A70A5" w:rsidR="00CB71AA" w:rsidRDefault="007E3A00">
      <w:pPr>
        <w:pStyle w:val="Szvegtrzs"/>
        <w:spacing w:after="0" w:line="240" w:lineRule="auto"/>
        <w:ind w:left="580" w:hanging="560"/>
        <w:jc w:val="both"/>
      </w:pPr>
      <w:r>
        <w:rPr>
          <w:i/>
          <w:iCs/>
        </w:rPr>
        <w:t>b)</w:t>
      </w:r>
      <w:r>
        <w:tab/>
        <w:t>zajjal járó zöldfelület-fenntartással, kert építésével, fenntartásával, karbantartásával kapcsolatos tevékenységet (pl. motoros fűnyírás, motoros fakivágás, kerti traktor</w:t>
      </w:r>
      <w:r>
        <w:t xml:space="preserve"> működtetése) végez,</w:t>
      </w:r>
    </w:p>
    <w:p w14:paraId="3BB66883" w14:textId="77777777" w:rsidR="00CB71AA" w:rsidRDefault="007E3A00">
      <w:pPr>
        <w:pStyle w:val="Szvegtrzs"/>
        <w:spacing w:after="0" w:line="240" w:lineRule="auto"/>
        <w:ind w:left="580" w:hanging="560"/>
        <w:jc w:val="both"/>
      </w:pPr>
      <w:r>
        <w:rPr>
          <w:i/>
          <w:iCs/>
        </w:rPr>
        <w:t>c)</w:t>
      </w:r>
      <w:r>
        <w:tab/>
        <w:t>ipari -, vagy barkácsgépet működtet.</w:t>
      </w:r>
    </w:p>
    <w:p w14:paraId="5FD42E99" w14:textId="77777777" w:rsidR="00CB71AA" w:rsidRDefault="007E3A00">
      <w:pPr>
        <w:pStyle w:val="Szvegtrzs"/>
        <w:spacing w:before="280" w:after="0" w:line="240" w:lineRule="auto"/>
        <w:jc w:val="center"/>
        <w:rPr>
          <w:b/>
          <w:bCs/>
        </w:rPr>
      </w:pPr>
      <w:r>
        <w:rPr>
          <w:b/>
          <w:bCs/>
        </w:rPr>
        <w:t>13. Temető használatával kapcsolatos magatartások</w:t>
      </w:r>
    </w:p>
    <w:p w14:paraId="6A0C8895" w14:textId="77777777" w:rsidR="00CB71AA" w:rsidRDefault="007E3A00">
      <w:pPr>
        <w:pStyle w:val="Szvegtrzs"/>
        <w:spacing w:before="240" w:after="240" w:line="240" w:lineRule="auto"/>
        <w:jc w:val="center"/>
        <w:rPr>
          <w:b/>
          <w:bCs/>
        </w:rPr>
      </w:pPr>
      <w:r>
        <w:rPr>
          <w:b/>
          <w:bCs/>
        </w:rPr>
        <w:t>17. §</w:t>
      </w:r>
    </w:p>
    <w:p w14:paraId="7DE0B6A2" w14:textId="77777777" w:rsidR="00CB71AA" w:rsidRDefault="007E3A00">
      <w:pPr>
        <w:pStyle w:val="Szvegtrzs"/>
        <w:spacing w:after="0" w:line="240" w:lineRule="auto"/>
        <w:jc w:val="both"/>
      </w:pPr>
      <w:r>
        <w:t>A közösségi együttélés alapvető szabályait sértő magatartást valósít meg, aki</w:t>
      </w:r>
    </w:p>
    <w:p w14:paraId="30CB6461" w14:textId="77777777" w:rsidR="00CB71AA" w:rsidRDefault="007E3A00">
      <w:pPr>
        <w:pStyle w:val="Szvegtrzs"/>
        <w:spacing w:after="0" w:line="240" w:lineRule="auto"/>
        <w:ind w:left="580" w:hanging="560"/>
        <w:jc w:val="both"/>
      </w:pPr>
      <w:r>
        <w:rPr>
          <w:i/>
          <w:iCs/>
        </w:rPr>
        <w:t>a)</w:t>
      </w:r>
      <w:r>
        <w:tab/>
        <w:t xml:space="preserve">a temetőbe vakvezető, rendőrségi kutya </w:t>
      </w:r>
      <w:r>
        <w:t>kivételével állatot bevisz, beenged,</w:t>
      </w:r>
    </w:p>
    <w:p w14:paraId="05D6BD13" w14:textId="77777777" w:rsidR="00CB71AA" w:rsidRDefault="007E3A00">
      <w:pPr>
        <w:pStyle w:val="Szvegtrzs"/>
        <w:spacing w:after="0" w:line="240" w:lineRule="auto"/>
        <w:ind w:left="580" w:hanging="560"/>
        <w:jc w:val="both"/>
      </w:pPr>
      <w:r>
        <w:rPr>
          <w:i/>
          <w:iCs/>
        </w:rPr>
        <w:t>b)</w:t>
      </w:r>
      <w:r>
        <w:tab/>
        <w:t>a temetőbe járművel behajt, kivéve a halottaskocsit és a mozgáskorlátozott személyt szállító járművet, az üzemeltető engedélyével síremlék-készítés céljából szállítást végző járművet,</w:t>
      </w:r>
    </w:p>
    <w:p w14:paraId="1A204198" w14:textId="77777777" w:rsidR="00CB71AA" w:rsidRDefault="007E3A00">
      <w:pPr>
        <w:pStyle w:val="Szvegtrzs"/>
        <w:spacing w:after="0" w:line="240" w:lineRule="auto"/>
        <w:ind w:left="580" w:hanging="560"/>
        <w:jc w:val="both"/>
      </w:pPr>
      <w:r>
        <w:rPr>
          <w:i/>
          <w:iCs/>
        </w:rPr>
        <w:t>c)</w:t>
      </w:r>
      <w:r>
        <w:tab/>
        <w:t>a temető területén reklám, hirdetési és árusítási tevékenységet végez,</w:t>
      </w:r>
    </w:p>
    <w:p w14:paraId="628126D4" w14:textId="77777777" w:rsidR="00CB71AA" w:rsidRDefault="007E3A00">
      <w:pPr>
        <w:pStyle w:val="Szvegtrzs"/>
        <w:spacing w:after="0" w:line="240" w:lineRule="auto"/>
        <w:ind w:left="580" w:hanging="560"/>
        <w:jc w:val="both"/>
      </w:pPr>
      <w:r>
        <w:rPr>
          <w:i/>
          <w:iCs/>
        </w:rPr>
        <w:lastRenderedPageBreak/>
        <w:t>d)</w:t>
      </w:r>
      <w:r>
        <w:tab/>
        <w:t>engedély nélküli sírt ás, sírgödröt kifalaz, síremléket bejelentés nélkül lebont, áthelyez,</w:t>
      </w:r>
    </w:p>
    <w:p w14:paraId="0FBB7F37" w14:textId="77777777" w:rsidR="00CB71AA" w:rsidRDefault="007E3A00">
      <w:pPr>
        <w:pStyle w:val="Szvegtrzs"/>
        <w:spacing w:after="0" w:line="240" w:lineRule="auto"/>
        <w:ind w:left="580" w:hanging="560"/>
        <w:jc w:val="both"/>
      </w:pPr>
      <w:r>
        <w:rPr>
          <w:i/>
          <w:iCs/>
        </w:rPr>
        <w:t>e)</w:t>
      </w:r>
      <w:r>
        <w:tab/>
        <w:t>sírokról lekerülő hulladékot nem a kijelölt helyen helyez el,</w:t>
      </w:r>
    </w:p>
    <w:p w14:paraId="270C1F8C" w14:textId="77777777" w:rsidR="00CB71AA" w:rsidRDefault="007E3A00">
      <w:pPr>
        <w:pStyle w:val="Szvegtrzs"/>
        <w:spacing w:after="0" w:line="240" w:lineRule="auto"/>
        <w:ind w:left="580" w:hanging="560"/>
        <w:jc w:val="both"/>
      </w:pPr>
      <w:r>
        <w:rPr>
          <w:i/>
          <w:iCs/>
        </w:rPr>
        <w:t>f)</w:t>
      </w:r>
      <w:r>
        <w:tab/>
        <w:t>temetőnél kihelyezett konténerbe háztartási hulladékot helyez el,</w:t>
      </w:r>
    </w:p>
    <w:p w14:paraId="17230B0A" w14:textId="77777777" w:rsidR="00CB71AA" w:rsidRDefault="007E3A00">
      <w:pPr>
        <w:pStyle w:val="Szvegtrzs"/>
        <w:spacing w:after="0" w:line="240" w:lineRule="auto"/>
        <w:ind w:left="580" w:hanging="560"/>
        <w:jc w:val="both"/>
      </w:pPr>
      <w:r>
        <w:rPr>
          <w:i/>
          <w:iCs/>
        </w:rPr>
        <w:t>g)</w:t>
      </w:r>
      <w:r>
        <w:tab/>
        <w:t>a temető nyitvatartási rendjére, továbbá a sírok (urnafülkék) díszítésére nem szolgáló tárgyak temetőbe való bevitelére vonatkozó előírásokat megszegi.</w:t>
      </w:r>
    </w:p>
    <w:p w14:paraId="366B358E" w14:textId="77777777" w:rsidR="00CB71AA" w:rsidRDefault="007E3A00">
      <w:pPr>
        <w:pStyle w:val="Szvegtrzs"/>
        <w:spacing w:before="360" w:after="0" w:line="240" w:lineRule="auto"/>
        <w:jc w:val="center"/>
        <w:rPr>
          <w:i/>
          <w:iCs/>
        </w:rPr>
      </w:pPr>
      <w:r>
        <w:rPr>
          <w:i/>
          <w:iCs/>
        </w:rPr>
        <w:t>III. Fejezet</w:t>
      </w:r>
    </w:p>
    <w:p w14:paraId="49F267E5" w14:textId="77777777" w:rsidR="00CB71AA" w:rsidRDefault="007E3A00">
      <w:pPr>
        <w:pStyle w:val="Szvegtrzs"/>
        <w:spacing w:after="0" w:line="240" w:lineRule="auto"/>
        <w:jc w:val="center"/>
        <w:rPr>
          <w:i/>
          <w:iCs/>
        </w:rPr>
      </w:pPr>
      <w:r>
        <w:rPr>
          <w:i/>
          <w:iCs/>
        </w:rPr>
        <w:t xml:space="preserve">ZÁRÓ RENDELKEZÉSEK </w:t>
      </w:r>
    </w:p>
    <w:p w14:paraId="738897D3" w14:textId="77777777" w:rsidR="00CB71AA" w:rsidRDefault="007E3A00">
      <w:pPr>
        <w:pStyle w:val="Szvegtrzs"/>
        <w:spacing w:before="240" w:after="240" w:line="240" w:lineRule="auto"/>
        <w:jc w:val="center"/>
        <w:rPr>
          <w:b/>
          <w:bCs/>
        </w:rPr>
      </w:pPr>
      <w:r>
        <w:rPr>
          <w:b/>
          <w:bCs/>
        </w:rPr>
        <w:t>18. §</w:t>
      </w:r>
    </w:p>
    <w:p w14:paraId="5A357F79" w14:textId="77777777" w:rsidR="00CB71AA" w:rsidRDefault="007E3A00">
      <w:pPr>
        <w:pStyle w:val="Szvegtrzs"/>
        <w:spacing w:after="0" w:line="240" w:lineRule="auto"/>
        <w:jc w:val="both"/>
      </w:pPr>
      <w:r>
        <w:t>E rendelet rendelkezéseit a hatálybalépése után elkövetett, vagy észlelt cselekmények miatt indult eljárásokban kell alkalmazni.</w:t>
      </w:r>
    </w:p>
    <w:p w14:paraId="51682EAE" w14:textId="77777777" w:rsidR="00CB71AA" w:rsidRDefault="007E3A00">
      <w:pPr>
        <w:pStyle w:val="Szvegtrzs"/>
        <w:spacing w:before="240" w:after="240" w:line="240" w:lineRule="auto"/>
        <w:jc w:val="center"/>
        <w:rPr>
          <w:b/>
          <w:bCs/>
        </w:rPr>
      </w:pPr>
      <w:r>
        <w:rPr>
          <w:b/>
          <w:bCs/>
        </w:rPr>
        <w:t>19. §</w:t>
      </w:r>
    </w:p>
    <w:p w14:paraId="24D3AE5E" w14:textId="77777777" w:rsidR="00CB71AA" w:rsidRDefault="007E3A00">
      <w:pPr>
        <w:pStyle w:val="Szvegtrzs"/>
        <w:spacing w:after="0" w:line="240" w:lineRule="auto"/>
        <w:jc w:val="both"/>
      </w:pPr>
      <w:r>
        <w:t>Hatályát veszti Gyál Város Önkormányzata Képviselő-testületének a közösségi együttélés alapvető szabályairól és ezek elmulasztásának jogkövetkezményeiről szóló 18/2013. (XI.5.) önkormányzati rendelete.</w:t>
      </w:r>
    </w:p>
    <w:p w14:paraId="67D507DD" w14:textId="77777777" w:rsidR="00CB71AA" w:rsidRDefault="007E3A00">
      <w:pPr>
        <w:pStyle w:val="Szvegtrzs"/>
        <w:spacing w:before="240" w:after="240" w:line="240" w:lineRule="auto"/>
        <w:jc w:val="center"/>
        <w:rPr>
          <w:b/>
          <w:bCs/>
        </w:rPr>
      </w:pPr>
      <w:r>
        <w:rPr>
          <w:b/>
          <w:bCs/>
        </w:rPr>
        <w:t>20. §</w:t>
      </w:r>
    </w:p>
    <w:p w14:paraId="729BA091" w14:textId="77777777" w:rsidR="00CB71AA" w:rsidRDefault="007E3A00">
      <w:pPr>
        <w:pStyle w:val="Szvegtrzs"/>
        <w:spacing w:after="0" w:line="240" w:lineRule="auto"/>
        <w:jc w:val="both"/>
        <w:sectPr w:rsidR="00CB71AA">
          <w:footerReference w:type="default" r:id="rId7"/>
          <w:pgSz w:w="11906" w:h="16838"/>
          <w:pgMar w:top="1134" w:right="1134" w:bottom="1693" w:left="1134" w:header="0" w:footer="1134" w:gutter="0"/>
          <w:cols w:space="708"/>
          <w:formProt w:val="0"/>
          <w:docGrid w:linePitch="600" w:charSpace="32768"/>
        </w:sectPr>
      </w:pPr>
      <w:r>
        <w:t>Ez a rendelet 2024. január 1-jén lép hatályba.</w:t>
      </w:r>
    </w:p>
    <w:p w14:paraId="576BE178" w14:textId="77777777" w:rsidR="00CB71AA" w:rsidRDefault="00CB71AA">
      <w:pPr>
        <w:pStyle w:val="Szvegtrzs"/>
        <w:spacing w:after="0"/>
        <w:jc w:val="center"/>
      </w:pPr>
    </w:p>
    <w:p w14:paraId="60B5B01A" w14:textId="77777777" w:rsidR="00CB71AA" w:rsidRDefault="007E3A00">
      <w:pPr>
        <w:pStyle w:val="Szvegtrzs"/>
        <w:spacing w:after="159" w:line="240" w:lineRule="auto"/>
        <w:ind w:left="159" w:right="159"/>
        <w:jc w:val="center"/>
      </w:pPr>
      <w:r>
        <w:t>Végső előterjesztői indokolás</w:t>
      </w:r>
    </w:p>
    <w:p w14:paraId="3531CAC9" w14:textId="77777777" w:rsidR="00CB71AA" w:rsidRDefault="007E3A00">
      <w:pPr>
        <w:pStyle w:val="Szvegtrzs"/>
        <w:spacing w:after="160" w:line="240" w:lineRule="auto"/>
        <w:jc w:val="both"/>
      </w:pPr>
      <w:r>
        <w:t xml:space="preserve">A közösségi együttélés alapvető szabályairól és ezek elmulasztásának </w:t>
      </w:r>
      <w:r>
        <w:t>jogkövetkezményeiről szóló 18/2013.(XI.5.) számú önkormányzati rendelet (továbbiakban: Rendelet) 2018. évben történt elfogadása óta hat alkalommal került módosításra. Hetedik módosítással került volna beemelésre - lakossági igényre és képviselői kezdeményezésre - a zajjal járó kerti-, barkács- és építkezési munkálatok időkorlátja.</w:t>
      </w:r>
    </w:p>
    <w:p w14:paraId="523D45BA" w14:textId="77777777" w:rsidR="00CB71AA" w:rsidRDefault="007E3A00">
      <w:pPr>
        <w:pStyle w:val="Szvegtrzs"/>
        <w:spacing w:after="160" w:line="240" w:lineRule="auto"/>
        <w:jc w:val="both"/>
      </w:pPr>
      <w:r>
        <w:t xml:space="preserve">A Rendelet módosításának előkészítése közben felmerült, mint hiányzó szabályozás, a közösségi terek használatára vonatkozó egyes előírások közösségellenes magatartássá nyilvánítása, továbbá a Rendelet több olyan rendelkezést is tartalmaz, melyet magasabb rendű jogszabály már szabályozási körbe vont, ezért a Rendeletet a jogalkotásról szóló 2010. évi CXXX. törvénynek (a továbbiakban: </w:t>
      </w:r>
      <w:proofErr w:type="spellStart"/>
      <w:r>
        <w:t>Jat</w:t>
      </w:r>
      <w:proofErr w:type="spellEnd"/>
      <w:r>
        <w:t>.) való megfeleltetése okán is szükséges módosítani.</w:t>
      </w:r>
    </w:p>
    <w:p w14:paraId="13A8E011" w14:textId="77777777" w:rsidR="00CB71AA" w:rsidRDefault="007E3A00">
      <w:pPr>
        <w:pStyle w:val="Szvegtrzs"/>
        <w:spacing w:after="160" w:line="240" w:lineRule="auto"/>
        <w:jc w:val="both"/>
      </w:pPr>
      <w:r>
        <w:t xml:space="preserve">A </w:t>
      </w:r>
      <w:proofErr w:type="spellStart"/>
      <w:r>
        <w:t>Jat</w:t>
      </w:r>
      <w:proofErr w:type="spellEnd"/>
      <w:r>
        <w:t xml:space="preserve">., valamint a Kúria e tárgy meghozott több határozata is rámutat arra, hogy azonos tényállás és felelősségi alakzat esetén a többes szankcionálás sérti a jogbiztonság elvét és Alaptörvénybe ütközik, azaz csak azokra az esetekre indokolt önkormányzati rendelet megalkotása, melyekre vonatkozóan nincs magasabb szintű jogszabály, amely szabályozná a helyi közösség által sérelmezett normaszegést. A </w:t>
      </w:r>
      <w:proofErr w:type="spellStart"/>
      <w:r>
        <w:t>Jat</w:t>
      </w:r>
      <w:proofErr w:type="spellEnd"/>
      <w:r>
        <w:t>. 3. §-a kimondja, hogy a jogalkotás során a szabályozás nem lehet indokolatlanul párhuzamos vagy többszintű,</w:t>
      </w:r>
      <w:r>
        <w:t xml:space="preserve"> így, ha az adott magatartás bűncselekményt vagy szabálysértést valósít meg, vagy magasabb szintű jogszabály közigazgatási vagy egyéb bírság kiszabását rendeli el, akkor nem szankcionálható párhuzamosan a közösségi együttélés alapvető szabályainak megszegése miatt is.</w:t>
      </w:r>
    </w:p>
    <w:p w14:paraId="50A8AA71" w14:textId="77777777" w:rsidR="00CB71AA" w:rsidRDefault="007E3A00">
      <w:pPr>
        <w:pStyle w:val="Szvegtrzs"/>
        <w:spacing w:after="160" w:line="240" w:lineRule="auto"/>
        <w:jc w:val="both"/>
      </w:pPr>
      <w:r>
        <w:t>Gyakori magatartások, melyek a közösségi együttélés alapvető szabályairól szóló önkormányzati rendeletben nem szabályozhatóak a jogbiztonság elve miatt:</w:t>
      </w:r>
    </w:p>
    <w:p w14:paraId="719F88B7" w14:textId="77777777" w:rsidR="00CB71AA" w:rsidRDefault="007E3A00">
      <w:pPr>
        <w:pStyle w:val="Szvegtrzs"/>
        <w:spacing w:after="160" w:line="240" w:lineRule="auto"/>
        <w:jc w:val="both"/>
      </w:pPr>
      <w:r>
        <w:t>-           az együttélés alapvető követelményeivel ellentétes, botrányos, tűrhetetlen vagy jó ízlést sértő magatartás, a közerkölcs megsértése, garázdaság szabálysértése tényállását fedi le, súlyosabb esetben bűncselekményt valósít meg;</w:t>
      </w:r>
    </w:p>
    <w:p w14:paraId="104CC241" w14:textId="77777777" w:rsidR="00CB71AA" w:rsidRDefault="007E3A00">
      <w:pPr>
        <w:pStyle w:val="Szvegtrzs"/>
        <w:spacing w:after="160" w:line="240" w:lineRule="auto"/>
        <w:jc w:val="both"/>
      </w:pPr>
      <w:r>
        <w:t>-           károkozás, rongálás magatartások vonatkozásában – az okozott kár összegéhez igazodóan – tulajdon elleni szabálysértési vagy büntető eljárás lefolytatásának van helye;</w:t>
      </w:r>
    </w:p>
    <w:p w14:paraId="6BC4EF22" w14:textId="77777777" w:rsidR="00CB71AA" w:rsidRDefault="007E3A00">
      <w:pPr>
        <w:pStyle w:val="Szvegtrzs"/>
        <w:spacing w:after="160" w:line="240" w:lineRule="auto"/>
        <w:jc w:val="both"/>
      </w:pPr>
      <w:r>
        <w:t>-           életvitelszerű közterületi tartózkodás esetében szabálysértési eljárásnak van helye, figyelmeztetés kiszabása megelőzőleg kötelező;</w:t>
      </w:r>
    </w:p>
    <w:p w14:paraId="7D16DC0A" w14:textId="77777777" w:rsidR="00CB71AA" w:rsidRDefault="007E3A00">
      <w:pPr>
        <w:pStyle w:val="Szvegtrzs"/>
        <w:spacing w:after="160" w:line="240" w:lineRule="auto"/>
        <w:jc w:val="both"/>
      </w:pPr>
      <w:r>
        <w:t xml:space="preserve">-           </w:t>
      </w:r>
      <w:r>
        <w:t>állattartással kapcsolatos magatartások: nem jó gazda módjára történő állattartás, az állattartás szabályainak megszegése, kiszökés megakadályozásának elmulasztása, közterületen póráz nélküli kutyasétáltatás állatvédelmi hatósági eljárást von maga után; a közterületen felügyelet nélkül hagyás, a kóborlás már szabálysértés. Tartott állatok egyedszáma önkormányzati rendeletben nem korlátozható;</w:t>
      </w:r>
    </w:p>
    <w:p w14:paraId="71047307" w14:textId="77777777" w:rsidR="00CB71AA" w:rsidRDefault="007E3A00">
      <w:pPr>
        <w:pStyle w:val="Szvegtrzs"/>
        <w:spacing w:after="160" w:line="240" w:lineRule="auto"/>
        <w:jc w:val="both"/>
      </w:pPr>
      <w:r>
        <w:t>-           indokolatlan zaj okozása, mely alkalmas arra, hogy mások nyugalmát megzavarja, a csendháborítás szabálysértését meríti ki;</w:t>
      </w:r>
    </w:p>
    <w:p w14:paraId="52BDB613" w14:textId="77777777" w:rsidR="00CB71AA" w:rsidRDefault="007E3A00">
      <w:pPr>
        <w:pStyle w:val="Szvegtrzs"/>
        <w:spacing w:after="160" w:line="240" w:lineRule="auto"/>
        <w:jc w:val="both"/>
      </w:pPr>
      <w:r>
        <w:t>-           közterület, közforgalom céljait szolgáló épület, közlekedési eszköz beszennyezése szabálysértés, akkor is, ha állat szennyezi be, pl.: kutyaürülék össze nem szedése köztisztasági szabálysértési eljárást von maga után, ahogy a szemetelés is;</w:t>
      </w:r>
    </w:p>
    <w:p w14:paraId="52FECB58" w14:textId="77777777" w:rsidR="00CB71AA" w:rsidRDefault="007E3A00">
      <w:pPr>
        <w:pStyle w:val="Szvegtrzs"/>
        <w:spacing w:after="160" w:line="240" w:lineRule="auto"/>
        <w:jc w:val="both"/>
      </w:pPr>
      <w:r>
        <w:t>-           szeszes ital árusítására vagy közterületen történő fogyasztására vonatkozó – törvényben, kormányrendeletben, vagy önkormányzati rendeletben meghatározott – tilalom megszegése szabálysértési tényállás;</w:t>
      </w:r>
    </w:p>
    <w:p w14:paraId="13CBE402" w14:textId="77777777" w:rsidR="00CB71AA" w:rsidRDefault="007E3A00">
      <w:pPr>
        <w:pStyle w:val="Szvegtrzs"/>
        <w:spacing w:after="160" w:line="240" w:lineRule="auto"/>
        <w:jc w:val="both"/>
      </w:pPr>
      <w:r>
        <w:lastRenderedPageBreak/>
        <w:t>-           közterületi koldulás, engedély nélküli árusítás, szabálysértési eljárást von maga után;</w:t>
      </w:r>
    </w:p>
    <w:p w14:paraId="0FF6EFEE" w14:textId="77777777" w:rsidR="00CB71AA" w:rsidRDefault="007E3A00">
      <w:pPr>
        <w:pStyle w:val="Szvegtrzs"/>
        <w:spacing w:after="160" w:line="240" w:lineRule="auto"/>
        <w:jc w:val="both"/>
      </w:pPr>
      <w:r>
        <w:t>-           zöldterületen történő parkolás, behajtási korlátozások megszegése a KRESZ rendelkezéseit sérti, közlekedési szabálysértés miatt az eljárás a rendőrség hatáskörébe tartozik;</w:t>
      </w:r>
    </w:p>
    <w:p w14:paraId="0F5F30B7" w14:textId="77777777" w:rsidR="00CB71AA" w:rsidRDefault="007E3A00">
      <w:pPr>
        <w:pStyle w:val="Szvegtrzs"/>
        <w:spacing w:after="160" w:line="240" w:lineRule="auto"/>
        <w:jc w:val="both"/>
      </w:pPr>
      <w:r>
        <w:t>-           hulladékgazdálkodással, környezetvédelemmel kapcsolatos szabályok megszegése hulladékgazdálkodási, környezetvédelmi hatósági eljárást, vagy szabálysértési-, súlyosabb esetben büntetőeljárást von maga után (</w:t>
      </w:r>
      <w:proofErr w:type="spellStart"/>
      <w:r>
        <w:t>pl</w:t>
      </w:r>
      <w:proofErr w:type="spellEnd"/>
      <w:r>
        <w:t xml:space="preserve">: közterületi </w:t>
      </w:r>
      <w:r>
        <w:t>hulladékelhelyezés, hulladékgazdálkodással összefüggő szabályok megsértése esetében hulladékgazdálkodási bírság kiszabásának van helye, légszennyezés, vagy levegő lakosságot zavaró bűzzel (füsttel) való terhelése esetében légszennyezési bírságnak, tarló, vagy lábon álló növényzet égetése esetén tűzvédelmi bírság kiszabásának van helye, melyre a járási hivatal rendelkezik hatáskörrel);</w:t>
      </w:r>
    </w:p>
    <w:p w14:paraId="51DC993F" w14:textId="77777777" w:rsidR="00CB71AA" w:rsidRDefault="007E3A00">
      <w:pPr>
        <w:pStyle w:val="Szvegtrzs"/>
        <w:spacing w:after="160" w:line="240" w:lineRule="auto"/>
        <w:jc w:val="both"/>
      </w:pPr>
      <w:r>
        <w:t>-           az ingatlanok gazmentesítésére, a gyomnövények írtására vonatkozó követelmények szintén magasabb szintű jogszabályokban szerepelnek. Minden földhasználónak, így kiskert tulajdonosnak is gondoskodnia kell a növényi kártevők elleni védekezésről. Növényvédelmi kötelezettség megszegése esetén növényvédelmi bírság kiszabásának van helye, melyre a járási hivatal rendelkezik hatáskörre.   </w:t>
      </w:r>
    </w:p>
    <w:p w14:paraId="16EFEBA4" w14:textId="77777777" w:rsidR="00CB71AA" w:rsidRDefault="007E3A00">
      <w:pPr>
        <w:pStyle w:val="Szvegtrzs"/>
        <w:spacing w:after="160" w:line="240" w:lineRule="auto"/>
        <w:jc w:val="both"/>
      </w:pPr>
      <w:r>
        <w:t>(A hulladékgazdálkodási, környezetvédelmi, közegészségügyi szabályok nem helyi sajátosságok, nem helyi közügyek, hanem magasabb szintű jogszabályok által már szabályozott tárgykörök, így ezek közösségi együttélés helyi szabályai között nem rendezhetőek.)</w:t>
      </w:r>
    </w:p>
    <w:p w14:paraId="0D2FBFAF" w14:textId="77777777" w:rsidR="00CB71AA" w:rsidRDefault="007E3A00">
      <w:pPr>
        <w:pStyle w:val="Szvegtrzs"/>
        <w:spacing w:after="160" w:line="240" w:lineRule="auto"/>
        <w:jc w:val="both"/>
      </w:pPr>
      <w:r>
        <w:t>Tekintettel arra, hogy a helyi jogalkotás kizárólag a közrend, a közbiztonság, a közegészségügy és a kulturális érdekek védelme érdekében történhet, nem szabályozhatóak helyi rendeletben a magáningatlan tisztaságára, rendezettségére vonatkozó előírások sem. Az ingatlanok tisztántartására, higiéniájára vonatkozó rendelkezések nincsenek összefüggésben semmilyen közérdekkel, sértik az Alaptörvény II. cikkében foglalt emberi méltósághoz való jogot, valamint a VI. cikk (1)-(2) bekezdésében foglalt magán- és csal</w:t>
      </w:r>
      <w:r>
        <w:t xml:space="preserve">ádi élet tiszteletben tartásához való jogot, továbbá az otthon nyugalmát. Ellentétesek a magánszféra Polgári Törvénykönyv általi szabályozásával, továbbá sz önkormányzati rendeletalkotásra felhatalmazó </w:t>
      </w:r>
      <w:proofErr w:type="spellStart"/>
      <w:r>
        <w:t>Mötv</w:t>
      </w:r>
      <w:proofErr w:type="spellEnd"/>
      <w:r>
        <w:t>. rendelkezésének céljával is.</w:t>
      </w:r>
    </w:p>
    <w:p w14:paraId="7BD94C86" w14:textId="77777777" w:rsidR="00CB71AA" w:rsidRDefault="007E3A00">
      <w:pPr>
        <w:pStyle w:val="Szvegtrzs"/>
        <w:spacing w:after="160" w:line="240" w:lineRule="auto"/>
        <w:jc w:val="both"/>
      </w:pPr>
      <w:r>
        <w:t>Fentiek figyelembevételével elkészítésre került egy új, a közösségi együttélés alapvető szabályairól szóló önkormányzati rendelettervezet, mely kizárólag olyan cselekményeket vagy mulasztásokat minősít közösségellenes cselekménynek, melyek alapjogokat nem sértenek, magasabb rendű jogszabályokban nem rendezettek és szabálysértési-, állatvédelmi-, növényvédelmi-, természetvédelmi-, levegővédelmi-, hulladékgazdálkodási eljárás lefolytatásának, bírság kiszabásának nincs helye. </w:t>
      </w:r>
    </w:p>
    <w:sectPr w:rsidR="00CB71AA">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A4A5" w14:textId="77777777" w:rsidR="007E3A00" w:rsidRDefault="007E3A00">
      <w:r>
        <w:separator/>
      </w:r>
    </w:p>
  </w:endnote>
  <w:endnote w:type="continuationSeparator" w:id="0">
    <w:p w14:paraId="2E7D44FF" w14:textId="77777777" w:rsidR="007E3A00" w:rsidRDefault="007E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459A" w14:textId="77777777" w:rsidR="00CB71AA" w:rsidRDefault="007E3A00">
    <w:pPr>
      <w:pStyle w:val="llb"/>
      <w:jc w:val="center"/>
    </w:pPr>
    <w:r>
      <w:fldChar w:fldCharType="begin"/>
    </w:r>
    <w:r>
      <w:instrText>PAGE</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ACB" w14:textId="77777777" w:rsidR="00CB71AA" w:rsidRDefault="007E3A00">
    <w:pPr>
      <w:pStyle w:val="llb"/>
      <w:jc w:val="center"/>
    </w:pP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BA79" w14:textId="77777777" w:rsidR="007E3A00" w:rsidRDefault="007E3A00">
      <w:r>
        <w:separator/>
      </w:r>
    </w:p>
  </w:footnote>
  <w:footnote w:type="continuationSeparator" w:id="0">
    <w:p w14:paraId="03AD1A33" w14:textId="77777777" w:rsidR="007E3A00" w:rsidRDefault="007E3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82BD8"/>
    <w:multiLevelType w:val="multilevel"/>
    <w:tmpl w:val="54EC60F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2713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AA"/>
    <w:rsid w:val="007E3A00"/>
    <w:rsid w:val="00CB71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7C7B"/>
  <w15:docId w15:val="{DA00E4D2-BA82-44B2-BAA8-14313EF0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2570</Words>
  <Characters>17738</Characters>
  <Application>Microsoft Office Word</Application>
  <DocSecurity>0</DocSecurity>
  <Lines>147</Lines>
  <Paragraphs>40</Paragraphs>
  <ScaleCrop>false</ScaleCrop>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Rozgonyi Erik</cp:lastModifiedBy>
  <cp:revision>4</cp:revision>
  <dcterms:created xsi:type="dcterms:W3CDTF">2017-08-15T13:24:00Z</dcterms:created>
  <dcterms:modified xsi:type="dcterms:W3CDTF">2023-11-16T07:14:00Z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